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Pr="00AA2310" w:rsidRDefault="003B7170" w:rsidP="0097114D">
      <w:pPr>
        <w:spacing w:before="120"/>
        <w:ind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5.85pt;width:48.85pt;height:35.35pt;z-index:-251658752;mso-wrap-edited:f" wrapcoords="-332 0 -332 21140 21600 21140 21600 0 -332 0">
            <v:imagedata r:id="rId8" o:title=""/>
          </v:shape>
          <o:OLEObject Type="Embed" ProgID="PBrush" ShapeID="_x0000_s1026" DrawAspect="Content" ObjectID="_1513584831" r:id="rId9"/>
        </w:pict>
      </w:r>
    </w:p>
    <w:p w:rsidR="0097114D" w:rsidRPr="00AA2310" w:rsidRDefault="0097114D" w:rsidP="0097114D">
      <w:pPr>
        <w:spacing w:before="120"/>
        <w:ind w:firstLine="0"/>
        <w:jc w:val="center"/>
        <w:rPr>
          <w:sz w:val="20"/>
        </w:rPr>
      </w:pPr>
      <w:r w:rsidRPr="00AA2310">
        <w:rPr>
          <w:rStyle w:val="ra"/>
          <w:sz w:val="20"/>
        </w:rPr>
        <w:t>WEMOVE INVESTMENT, a.s.</w:t>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0088572E">
        <w:rPr>
          <w:sz w:val="20"/>
        </w:rPr>
        <w:tab/>
      </w:r>
      <w:proofErr w:type="spellStart"/>
      <w:r w:rsidRPr="00AA2310">
        <w:rPr>
          <w:sz w:val="20"/>
        </w:rPr>
        <w:t>Sp.zn</w:t>
      </w:r>
      <w:proofErr w:type="spellEnd"/>
      <w:r w:rsidRPr="00AA2310">
        <w:rPr>
          <w:sz w:val="20"/>
        </w:rPr>
        <w:t>. D</w:t>
      </w:r>
      <w:r w:rsidR="007F27EE" w:rsidRPr="00AA2310">
        <w:rPr>
          <w:sz w:val="20"/>
        </w:rPr>
        <w:t xml:space="preserve"> BB </w:t>
      </w:r>
      <w:r w:rsidR="003C1B90">
        <w:rPr>
          <w:sz w:val="20"/>
        </w:rPr>
        <w:t>23</w:t>
      </w:r>
      <w:r w:rsidR="00024156" w:rsidRPr="00AA2310">
        <w:rPr>
          <w:sz w:val="20"/>
        </w:rPr>
        <w:t>00</w:t>
      </w:r>
      <w:r w:rsidR="007F27EE" w:rsidRPr="00AA2310">
        <w:rPr>
          <w:sz w:val="20"/>
        </w:rPr>
        <w:t>2015</w:t>
      </w:r>
    </w:p>
    <w:p w:rsidR="006F0C50" w:rsidRPr="00AA2310" w:rsidRDefault="006F0C50">
      <w:pPr>
        <w:rPr>
          <w:sz w:val="20"/>
        </w:rPr>
      </w:pPr>
    </w:p>
    <w:p w:rsidR="006F0C50" w:rsidRPr="00AA2310" w:rsidRDefault="006F0C50" w:rsidP="006F0C50">
      <w:pPr>
        <w:pStyle w:val="Nadpis5"/>
        <w:rPr>
          <w:sz w:val="20"/>
        </w:rPr>
      </w:pPr>
      <w:r w:rsidRPr="00AA2310">
        <w:rPr>
          <w:sz w:val="20"/>
        </w:rPr>
        <w:t>OZNÁMENIE O DRAŽBE</w:t>
      </w:r>
    </w:p>
    <w:p w:rsidR="006F0C50" w:rsidRPr="00AA2310" w:rsidRDefault="006F0C50" w:rsidP="006F0C50">
      <w:pPr>
        <w:ind w:firstLine="0"/>
        <w:jc w:val="center"/>
        <w:rPr>
          <w:sz w:val="20"/>
        </w:rPr>
      </w:pPr>
      <w:r w:rsidRPr="00AA2310">
        <w:rPr>
          <w:sz w:val="20"/>
        </w:rPr>
        <w:t xml:space="preserve">podľa § 17 zákona č. 527/2002 </w:t>
      </w:r>
      <w:proofErr w:type="spellStart"/>
      <w:r w:rsidRPr="00AA2310">
        <w:rPr>
          <w:sz w:val="20"/>
        </w:rPr>
        <w:t>Z.z</w:t>
      </w:r>
      <w:proofErr w:type="spellEnd"/>
      <w:r w:rsidRPr="00AA2310">
        <w:rPr>
          <w:sz w:val="20"/>
        </w:rPr>
        <w:t>. o dobrovoľných dražbách</w:t>
      </w:r>
    </w:p>
    <w:p w:rsidR="006F0C50" w:rsidRDefault="006F0C50" w:rsidP="006F0C50">
      <w:pPr>
        <w:ind w:firstLine="0"/>
        <w:rPr>
          <w:sz w:val="20"/>
        </w:rPr>
      </w:pPr>
    </w:p>
    <w:p w:rsidR="007F0E5D" w:rsidRPr="00AA2310" w:rsidRDefault="007F0E5D" w:rsidP="006F0C50">
      <w:pPr>
        <w:ind w:firstLine="0"/>
        <w:rPr>
          <w:sz w:val="20"/>
        </w:rPr>
      </w:pPr>
    </w:p>
    <w:p w:rsidR="006F0C50" w:rsidRPr="00AA2310" w:rsidRDefault="006F0C50" w:rsidP="006F0C50">
      <w:pPr>
        <w:ind w:firstLine="0"/>
        <w:rPr>
          <w:sz w:val="20"/>
        </w:rPr>
      </w:pPr>
    </w:p>
    <w:p w:rsidR="006F0C50" w:rsidRPr="00AA2310" w:rsidRDefault="006F0C50" w:rsidP="006F0C50">
      <w:pPr>
        <w:ind w:firstLine="0"/>
        <w:rPr>
          <w:sz w:val="20"/>
        </w:rPr>
      </w:pPr>
      <w:r w:rsidRPr="00AA2310">
        <w:rPr>
          <w:b/>
          <w:bCs/>
          <w:sz w:val="20"/>
        </w:rPr>
        <w:t>Označenie dražobníka:</w:t>
      </w:r>
      <w:r w:rsidRPr="00AA2310">
        <w:rPr>
          <w:sz w:val="20"/>
        </w:rPr>
        <w:tab/>
      </w:r>
      <w:r w:rsidRPr="00AA2310">
        <w:rPr>
          <w:sz w:val="20"/>
        </w:rPr>
        <w:tab/>
      </w:r>
      <w:r w:rsidRPr="00AA2310">
        <w:rPr>
          <w:b/>
          <w:sz w:val="20"/>
        </w:rPr>
        <w:t>WEMOVE INVESTMENT, a.s.</w:t>
      </w:r>
    </w:p>
    <w:p w:rsidR="006F0C50" w:rsidRPr="00AA2310" w:rsidRDefault="006F0C50" w:rsidP="006F0C50">
      <w:pPr>
        <w:spacing w:line="240" w:lineRule="atLeast"/>
        <w:ind w:left="2840" w:firstLine="0"/>
        <w:rPr>
          <w:sz w:val="20"/>
        </w:rPr>
      </w:pPr>
      <w:r w:rsidRPr="00AA2310">
        <w:rPr>
          <w:sz w:val="20"/>
        </w:rPr>
        <w:t>so sídlom Vojtecha Tvrdého 793/21, 010 01 Žilina</w:t>
      </w:r>
    </w:p>
    <w:p w:rsidR="006F0C50" w:rsidRPr="00AA2310" w:rsidRDefault="006F0C50" w:rsidP="006F0C50">
      <w:pPr>
        <w:spacing w:line="240" w:lineRule="atLeast"/>
        <w:ind w:left="2415"/>
        <w:rPr>
          <w:sz w:val="20"/>
        </w:rPr>
      </w:pPr>
      <w:r w:rsidRPr="00AA2310">
        <w:rPr>
          <w:sz w:val="20"/>
        </w:rPr>
        <w:t xml:space="preserve">IČO: 36 434 361 </w:t>
      </w:r>
    </w:p>
    <w:p w:rsidR="006F0C50" w:rsidRPr="00AA2310" w:rsidRDefault="006F0C50" w:rsidP="006F0C50">
      <w:pPr>
        <w:spacing w:line="240" w:lineRule="atLeast"/>
        <w:ind w:left="2415"/>
        <w:rPr>
          <w:sz w:val="20"/>
        </w:rPr>
      </w:pPr>
      <w:r w:rsidRPr="00AA2310">
        <w:rPr>
          <w:sz w:val="20"/>
        </w:rPr>
        <w:t xml:space="preserve">DIČ: </w:t>
      </w:r>
      <w:r w:rsidRPr="00AA2310">
        <w:rPr>
          <w:color w:val="000000"/>
          <w:sz w:val="20"/>
        </w:rPr>
        <w:t>2022065232</w:t>
      </w:r>
    </w:p>
    <w:p w:rsidR="006F0C50" w:rsidRPr="00AA2310" w:rsidRDefault="006F0C50" w:rsidP="006F0C50">
      <w:pPr>
        <w:ind w:left="2556" w:firstLine="284"/>
        <w:rPr>
          <w:color w:val="000000"/>
          <w:sz w:val="20"/>
        </w:rPr>
      </w:pPr>
      <w:r w:rsidRPr="00AA2310">
        <w:rPr>
          <w:sz w:val="20"/>
        </w:rPr>
        <w:t xml:space="preserve">IČ DPH: SK </w:t>
      </w:r>
      <w:r w:rsidRPr="00AA2310">
        <w:rPr>
          <w:color w:val="000000"/>
          <w:sz w:val="20"/>
        </w:rPr>
        <w:t>2022065232</w:t>
      </w:r>
    </w:p>
    <w:p w:rsidR="006F0C50" w:rsidRPr="00AA2310" w:rsidRDefault="006F0C50" w:rsidP="006F0C50">
      <w:pPr>
        <w:ind w:left="2840" w:firstLine="0"/>
        <w:rPr>
          <w:color w:val="000000"/>
          <w:sz w:val="20"/>
        </w:rPr>
      </w:pPr>
      <w:r w:rsidRPr="00AA2310">
        <w:rPr>
          <w:color w:val="000000"/>
          <w:sz w:val="20"/>
        </w:rPr>
        <w:t xml:space="preserve">zapísaný v obchodnom registri Okresného súdu v Žiline, </w:t>
      </w:r>
    </w:p>
    <w:p w:rsidR="006F0C50" w:rsidRPr="00AA2310" w:rsidRDefault="006F0C50" w:rsidP="006F0C50">
      <w:pPr>
        <w:ind w:left="2840" w:firstLine="0"/>
        <w:rPr>
          <w:rStyle w:val="ra"/>
          <w:sz w:val="20"/>
        </w:rPr>
      </w:pPr>
      <w:r w:rsidRPr="00AA2310">
        <w:rPr>
          <w:color w:val="000000"/>
          <w:sz w:val="20"/>
        </w:rPr>
        <w:t xml:space="preserve">Oddiel: Sa, Vložka číslo: </w:t>
      </w:r>
      <w:r w:rsidRPr="00AA2310">
        <w:rPr>
          <w:rStyle w:val="ra"/>
          <w:sz w:val="20"/>
        </w:rPr>
        <w:t>10489/L</w:t>
      </w:r>
    </w:p>
    <w:p w:rsidR="006F0C50" w:rsidRPr="00AA2310" w:rsidRDefault="006F0C50" w:rsidP="006F0C50">
      <w:pPr>
        <w:ind w:left="2840" w:firstLine="0"/>
        <w:rPr>
          <w:rStyle w:val="ra"/>
          <w:sz w:val="20"/>
        </w:rPr>
      </w:pPr>
      <w:r w:rsidRPr="00AA2310">
        <w:rPr>
          <w:rStyle w:val="ra"/>
          <w:sz w:val="20"/>
        </w:rPr>
        <w:t>konajúci: JUDr. Marián Pataj, prokurista</w:t>
      </w:r>
    </w:p>
    <w:p w:rsidR="006F0C50" w:rsidRPr="00AA2310" w:rsidRDefault="006F0C50" w:rsidP="006F0C50">
      <w:pPr>
        <w:ind w:firstLine="0"/>
        <w:rPr>
          <w:rStyle w:val="ra"/>
          <w:b/>
          <w:bCs/>
          <w:sz w:val="20"/>
        </w:rPr>
      </w:pPr>
    </w:p>
    <w:p w:rsidR="006F0C50" w:rsidRPr="00AA2310" w:rsidRDefault="006F0C50" w:rsidP="006F0C50">
      <w:pPr>
        <w:pStyle w:val="Nadpis4"/>
        <w:jc w:val="left"/>
        <w:rPr>
          <w:b w:val="0"/>
          <w:szCs w:val="20"/>
        </w:rPr>
      </w:pPr>
      <w:r w:rsidRPr="00AA2310">
        <w:rPr>
          <w:rStyle w:val="ra"/>
          <w:bCs w:val="0"/>
          <w:szCs w:val="20"/>
        </w:rPr>
        <w:t>Navrhovateľ dražby:</w:t>
      </w:r>
      <w:r w:rsidRPr="00AA2310">
        <w:rPr>
          <w:rStyle w:val="ra"/>
          <w:b w:val="0"/>
          <w:bCs w:val="0"/>
          <w:szCs w:val="20"/>
        </w:rPr>
        <w:tab/>
      </w:r>
      <w:r w:rsidRPr="00AA2310">
        <w:rPr>
          <w:rStyle w:val="ra"/>
          <w:szCs w:val="20"/>
        </w:rPr>
        <w:tab/>
      </w:r>
      <w:r w:rsidRPr="00AA2310">
        <w:rPr>
          <w:szCs w:val="20"/>
        </w:rPr>
        <w:t xml:space="preserve">DONAU </w:t>
      </w:r>
      <w:proofErr w:type="spellStart"/>
      <w:r w:rsidRPr="00AA2310">
        <w:rPr>
          <w:szCs w:val="20"/>
        </w:rPr>
        <w:t>Finance</w:t>
      </w:r>
      <w:proofErr w:type="spellEnd"/>
      <w:r w:rsidRPr="00AA2310">
        <w:rPr>
          <w:szCs w:val="20"/>
        </w:rPr>
        <w:t xml:space="preserve"> s.r.o. </w:t>
      </w:r>
    </w:p>
    <w:p w:rsidR="006F0C50" w:rsidRPr="00AA2310" w:rsidRDefault="006F0C50" w:rsidP="006F0C50">
      <w:pPr>
        <w:pStyle w:val="Nadpis4"/>
        <w:ind w:left="2487" w:firstLine="349"/>
        <w:jc w:val="left"/>
        <w:rPr>
          <w:b w:val="0"/>
          <w:szCs w:val="20"/>
        </w:rPr>
      </w:pPr>
      <w:r w:rsidRPr="00AA2310">
        <w:rPr>
          <w:b w:val="0"/>
          <w:szCs w:val="20"/>
        </w:rPr>
        <w:t>so sídlom  Okružná cesta 2337/72, 945 01 Komárno</w:t>
      </w:r>
    </w:p>
    <w:p w:rsidR="006F0C50" w:rsidRPr="00AA2310" w:rsidRDefault="006F0C50" w:rsidP="006F0C50">
      <w:pPr>
        <w:pStyle w:val="Nadpis4"/>
        <w:ind w:left="3196"/>
        <w:jc w:val="left"/>
        <w:rPr>
          <w:b w:val="0"/>
          <w:szCs w:val="20"/>
        </w:rPr>
      </w:pPr>
      <w:r w:rsidRPr="00AA2310">
        <w:rPr>
          <w:b w:val="0"/>
          <w:szCs w:val="20"/>
        </w:rPr>
        <w:t>IČO: 44 713 070</w:t>
      </w:r>
    </w:p>
    <w:p w:rsidR="006F0C50" w:rsidRPr="00AA2310" w:rsidRDefault="006F0C50" w:rsidP="006F0C50">
      <w:pPr>
        <w:pStyle w:val="Nadpis4"/>
        <w:ind w:left="2138" w:firstLine="698"/>
        <w:jc w:val="left"/>
        <w:rPr>
          <w:b w:val="0"/>
          <w:szCs w:val="20"/>
        </w:rPr>
      </w:pPr>
      <w:r w:rsidRPr="00AA2310">
        <w:rPr>
          <w:b w:val="0"/>
          <w:szCs w:val="20"/>
        </w:rPr>
        <w:t xml:space="preserve">zapísaná v Obchodnom registri Okresného súdu Nitra, </w:t>
      </w:r>
    </w:p>
    <w:p w:rsidR="006F0C50" w:rsidRPr="00AA2310" w:rsidRDefault="006F0C50" w:rsidP="006F0C50">
      <w:pPr>
        <w:pStyle w:val="Nadpis4"/>
        <w:ind w:left="2487" w:firstLine="349"/>
        <w:jc w:val="left"/>
        <w:rPr>
          <w:b w:val="0"/>
          <w:szCs w:val="20"/>
        </w:rPr>
      </w:pPr>
      <w:r w:rsidRPr="00AA2310">
        <w:rPr>
          <w:b w:val="0"/>
          <w:szCs w:val="20"/>
        </w:rPr>
        <w:t xml:space="preserve">oddiel: </w:t>
      </w:r>
      <w:proofErr w:type="spellStart"/>
      <w:r w:rsidRPr="00AA2310">
        <w:rPr>
          <w:b w:val="0"/>
          <w:szCs w:val="20"/>
        </w:rPr>
        <w:t>Sro</w:t>
      </w:r>
      <w:proofErr w:type="spellEnd"/>
      <w:r w:rsidRPr="00AA2310">
        <w:rPr>
          <w:b w:val="0"/>
          <w:szCs w:val="20"/>
        </w:rPr>
        <w:t>, vložka č. 24526/N</w:t>
      </w:r>
    </w:p>
    <w:p w:rsidR="006F0C50" w:rsidRPr="00AA2310" w:rsidRDefault="006F0C50" w:rsidP="006F0C50">
      <w:pPr>
        <w:pStyle w:val="Nadpis4"/>
        <w:ind w:left="2487" w:firstLine="349"/>
        <w:jc w:val="left"/>
        <w:rPr>
          <w:b w:val="0"/>
          <w:szCs w:val="20"/>
        </w:rPr>
      </w:pPr>
      <w:r w:rsidRPr="00AA2310">
        <w:rPr>
          <w:b w:val="0"/>
          <w:szCs w:val="20"/>
        </w:rPr>
        <w:t xml:space="preserve">zastúpená: </w:t>
      </w:r>
      <w:r w:rsidRPr="00AA2310">
        <w:rPr>
          <w:rStyle w:val="ra"/>
          <w:b w:val="0"/>
          <w:bCs w:val="0"/>
          <w:color w:val="000000"/>
          <w:szCs w:val="20"/>
          <w:shd w:val="clear" w:color="auto" w:fill="FFFFFF"/>
        </w:rPr>
        <w:t>Ing.</w:t>
      </w:r>
      <w:r w:rsidRPr="00AA2310">
        <w:rPr>
          <w:rStyle w:val="apple-converted-space"/>
          <w:b w:val="0"/>
          <w:bCs w:val="0"/>
          <w:color w:val="000000"/>
          <w:szCs w:val="20"/>
          <w:shd w:val="clear" w:color="auto" w:fill="FFFFFF"/>
        </w:rPr>
        <w:t> </w:t>
      </w:r>
      <w:proofErr w:type="spellStart"/>
      <w:r w:rsidR="003B7170">
        <w:fldChar w:fldCharType="begin"/>
      </w:r>
      <w:r w:rsidR="00D130A7">
        <w:instrText>HYPERLINK "http://orsr.sk/hladaj_osoba.asp?PR=Bruoth&amp;MENO=Ladislav&amp;SID=0&amp;T=f0&amp;R=0"</w:instrText>
      </w:r>
      <w:r w:rsidR="003B7170">
        <w:fldChar w:fldCharType="separate"/>
      </w:r>
      <w:r w:rsidRPr="00AA2310">
        <w:rPr>
          <w:rStyle w:val="ra"/>
          <w:b w:val="0"/>
          <w:bCs w:val="0"/>
          <w:color w:val="000000"/>
          <w:szCs w:val="20"/>
          <w:shd w:val="clear" w:color="auto" w:fill="FFFFFF"/>
        </w:rPr>
        <w:t>Viliam</w:t>
      </w:r>
      <w:r w:rsidR="003B7170">
        <w:fldChar w:fldCharType="end"/>
      </w:r>
      <w:r w:rsidRPr="00AA2310">
        <w:rPr>
          <w:b w:val="0"/>
          <w:szCs w:val="20"/>
        </w:rPr>
        <w:t>Hegedüš</w:t>
      </w:r>
      <w:proofErr w:type="spellEnd"/>
      <w:r w:rsidRPr="00AA2310">
        <w:rPr>
          <w:b w:val="0"/>
          <w:szCs w:val="20"/>
        </w:rPr>
        <w:t xml:space="preserve">, konateľ </w:t>
      </w:r>
    </w:p>
    <w:p w:rsidR="006F0C50" w:rsidRPr="00AA2310" w:rsidRDefault="006F0C50" w:rsidP="006F0C50">
      <w:pPr>
        <w:rPr>
          <w:sz w:val="20"/>
          <w:lang w:eastAsia="sk-SK"/>
        </w:rPr>
      </w:pPr>
      <w:r w:rsidRPr="00AA2310">
        <w:rPr>
          <w:sz w:val="20"/>
          <w:lang w:eastAsia="sk-SK"/>
        </w:rPr>
        <w:tab/>
      </w:r>
      <w:r w:rsidRPr="00AA2310">
        <w:rPr>
          <w:sz w:val="20"/>
          <w:lang w:eastAsia="sk-SK"/>
        </w:rPr>
        <w:tab/>
      </w:r>
      <w:r w:rsidRPr="00AA2310">
        <w:rPr>
          <w:sz w:val="20"/>
          <w:lang w:eastAsia="sk-SK"/>
        </w:rPr>
        <w:tab/>
      </w:r>
      <w:r w:rsidRPr="00AA2310">
        <w:rPr>
          <w:sz w:val="20"/>
          <w:lang w:eastAsia="sk-SK"/>
        </w:rPr>
        <w:tab/>
        <w:t>(navrhovateľ dražby je prednostným zmluvným  záložným veriteľom )</w:t>
      </w:r>
    </w:p>
    <w:p w:rsidR="006F0C50" w:rsidRDefault="006F0C50" w:rsidP="006F0C50">
      <w:pPr>
        <w:ind w:firstLine="0"/>
        <w:rPr>
          <w:rStyle w:val="ra"/>
          <w:b/>
          <w:bCs/>
          <w:sz w:val="20"/>
        </w:rPr>
      </w:pPr>
    </w:p>
    <w:p w:rsidR="007F0E5D" w:rsidRPr="00AA2310" w:rsidRDefault="007F0E5D" w:rsidP="006F0C50">
      <w:pPr>
        <w:ind w:firstLine="0"/>
        <w:rPr>
          <w:rStyle w:val="ra"/>
          <w:b/>
          <w:bCs/>
          <w:sz w:val="20"/>
        </w:rPr>
      </w:pPr>
    </w:p>
    <w:p w:rsidR="006F0C50" w:rsidRPr="00AA2310" w:rsidRDefault="006F0C50" w:rsidP="006F0C50">
      <w:pPr>
        <w:ind w:firstLine="0"/>
        <w:rPr>
          <w:rStyle w:val="ra"/>
          <w:b/>
          <w:sz w:val="20"/>
        </w:rPr>
      </w:pPr>
      <w:r w:rsidRPr="00AA2310">
        <w:rPr>
          <w:rStyle w:val="ra"/>
          <w:b/>
          <w:bCs/>
          <w:sz w:val="20"/>
        </w:rPr>
        <w:t>Dátum konania dražby:</w:t>
      </w:r>
      <w:r w:rsidRPr="00AA2310">
        <w:rPr>
          <w:rStyle w:val="ra"/>
          <w:b/>
          <w:bCs/>
          <w:sz w:val="20"/>
        </w:rPr>
        <w:tab/>
      </w:r>
      <w:r w:rsidRPr="00AA2310">
        <w:rPr>
          <w:rStyle w:val="ra"/>
          <w:sz w:val="20"/>
        </w:rPr>
        <w:tab/>
      </w:r>
      <w:r w:rsidR="00DF2FB4">
        <w:rPr>
          <w:rStyle w:val="ra"/>
          <w:b/>
          <w:sz w:val="20"/>
        </w:rPr>
        <w:t>25.2.2016</w:t>
      </w:r>
    </w:p>
    <w:p w:rsidR="006F0C50" w:rsidRDefault="006F0C50" w:rsidP="006F0C50">
      <w:pPr>
        <w:ind w:firstLine="0"/>
        <w:rPr>
          <w:rStyle w:val="ra"/>
          <w:b/>
          <w:bCs/>
          <w:sz w:val="20"/>
        </w:rPr>
      </w:pPr>
    </w:p>
    <w:p w:rsidR="007F0E5D" w:rsidRDefault="007F0E5D"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Čas otvorenia dražby:</w:t>
      </w:r>
      <w:r w:rsidRPr="00AA2310">
        <w:rPr>
          <w:rStyle w:val="ra"/>
          <w:sz w:val="20"/>
        </w:rPr>
        <w:tab/>
      </w:r>
      <w:r w:rsidRPr="00AA2310">
        <w:rPr>
          <w:rStyle w:val="ra"/>
          <w:sz w:val="20"/>
        </w:rPr>
        <w:tab/>
      </w:r>
      <w:r w:rsidR="003C1B90">
        <w:rPr>
          <w:rStyle w:val="ra"/>
          <w:b/>
          <w:sz w:val="20"/>
        </w:rPr>
        <w:t>13</w:t>
      </w:r>
      <w:r w:rsidR="00FB63E7">
        <w:rPr>
          <w:rStyle w:val="ra"/>
          <w:b/>
          <w:sz w:val="20"/>
        </w:rPr>
        <w:t>.3</w:t>
      </w:r>
      <w:r w:rsidR="009E653A" w:rsidRPr="00AA2310">
        <w:rPr>
          <w:rStyle w:val="ra"/>
          <w:b/>
          <w:sz w:val="20"/>
        </w:rPr>
        <w:t>0</w:t>
      </w:r>
      <w:r w:rsidRPr="00AA2310">
        <w:rPr>
          <w:rStyle w:val="ra"/>
          <w:b/>
          <w:sz w:val="20"/>
        </w:rPr>
        <w:t xml:space="preserve"> hod.</w:t>
      </w:r>
    </w:p>
    <w:p w:rsidR="006F0C50" w:rsidRPr="00AA2310" w:rsidRDefault="00236C2F" w:rsidP="006F0C50">
      <w:pPr>
        <w:ind w:firstLine="0"/>
        <w:rPr>
          <w:rStyle w:val="ra"/>
          <w:sz w:val="20"/>
        </w:rPr>
      </w:pPr>
      <w:r w:rsidRPr="00AA2310">
        <w:rPr>
          <w:rStyle w:val="ra"/>
          <w:sz w:val="20"/>
        </w:rPr>
        <w:tab/>
      </w:r>
      <w:r w:rsidRPr="00AA2310">
        <w:rPr>
          <w:rStyle w:val="ra"/>
          <w:sz w:val="20"/>
        </w:rPr>
        <w:tab/>
      </w:r>
      <w:r w:rsidRPr="00AA2310">
        <w:rPr>
          <w:rStyle w:val="ra"/>
          <w:sz w:val="20"/>
        </w:rPr>
        <w:tab/>
      </w:r>
      <w:r w:rsidRPr="00AA2310">
        <w:rPr>
          <w:rStyle w:val="ra"/>
          <w:sz w:val="20"/>
        </w:rPr>
        <w:tab/>
        <w:t xml:space="preserve">(účastníci min. 30 </w:t>
      </w:r>
      <w:r w:rsidR="006F0C50" w:rsidRPr="00AA2310">
        <w:rPr>
          <w:rStyle w:val="ra"/>
          <w:sz w:val="20"/>
        </w:rPr>
        <w:t>minút pred otvorením dražby)</w:t>
      </w:r>
    </w:p>
    <w:p w:rsidR="006F0C50" w:rsidRDefault="006F0C50" w:rsidP="006F0C50">
      <w:pPr>
        <w:ind w:left="2832" w:hanging="2832"/>
        <w:rPr>
          <w:rStyle w:val="ra"/>
          <w:b/>
          <w:bCs/>
          <w:sz w:val="20"/>
        </w:rPr>
      </w:pPr>
    </w:p>
    <w:p w:rsidR="00052CCF" w:rsidRDefault="00052CCF" w:rsidP="006F0C50">
      <w:pPr>
        <w:ind w:left="2832" w:hanging="2832"/>
        <w:rPr>
          <w:rStyle w:val="ra"/>
          <w:b/>
          <w:bCs/>
          <w:sz w:val="20"/>
        </w:rPr>
      </w:pPr>
    </w:p>
    <w:p w:rsidR="007F0E5D" w:rsidRPr="00AA2310" w:rsidRDefault="007F0E5D" w:rsidP="006F0C50">
      <w:pPr>
        <w:ind w:left="2832" w:hanging="2832"/>
        <w:rPr>
          <w:rStyle w:val="ra"/>
          <w:b/>
          <w:bCs/>
          <w:sz w:val="20"/>
        </w:rPr>
      </w:pPr>
    </w:p>
    <w:p w:rsidR="006F0C50" w:rsidRPr="00AA2310" w:rsidRDefault="006F0C50" w:rsidP="00C1256C">
      <w:pPr>
        <w:ind w:left="2832" w:hanging="2832"/>
        <w:rPr>
          <w:rStyle w:val="ra"/>
          <w:sz w:val="20"/>
        </w:rPr>
      </w:pPr>
      <w:r w:rsidRPr="00AA2310">
        <w:rPr>
          <w:rStyle w:val="ra"/>
          <w:b/>
          <w:bCs/>
          <w:sz w:val="20"/>
        </w:rPr>
        <w:t>Miesto konania dražby:</w:t>
      </w:r>
      <w:r w:rsidRPr="00AA2310">
        <w:rPr>
          <w:rStyle w:val="ra"/>
          <w:sz w:val="20"/>
        </w:rPr>
        <w:tab/>
      </w:r>
      <w:r w:rsidR="00DF2FB4">
        <w:rPr>
          <w:rStyle w:val="ra"/>
          <w:sz w:val="20"/>
        </w:rPr>
        <w:t xml:space="preserve">Hotel LUX, salónik Primátor, </w:t>
      </w:r>
      <w:proofErr w:type="spellStart"/>
      <w:r w:rsidR="00DF2FB4">
        <w:rPr>
          <w:rStyle w:val="ra"/>
          <w:sz w:val="20"/>
        </w:rPr>
        <w:t>Nám.Slobody</w:t>
      </w:r>
      <w:proofErr w:type="spellEnd"/>
      <w:r w:rsidR="00DF2FB4">
        <w:rPr>
          <w:rStyle w:val="ra"/>
          <w:sz w:val="20"/>
        </w:rPr>
        <w:t xml:space="preserve"> 2, 974 01 Banská Bystrica</w:t>
      </w:r>
    </w:p>
    <w:p w:rsidR="006F0C50" w:rsidRDefault="006F0C50"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Opakovanie dražby:</w:t>
      </w:r>
      <w:r w:rsidRPr="00AA2310">
        <w:rPr>
          <w:rStyle w:val="ra"/>
          <w:sz w:val="20"/>
        </w:rPr>
        <w:tab/>
      </w:r>
      <w:r w:rsidRPr="00AA2310">
        <w:rPr>
          <w:rStyle w:val="ra"/>
          <w:sz w:val="20"/>
        </w:rPr>
        <w:tab/>
        <w:t>1. kolo dražby</w:t>
      </w:r>
      <w:bookmarkStart w:id="0" w:name="_GoBack"/>
      <w:bookmarkEnd w:id="0"/>
    </w:p>
    <w:p w:rsidR="006F0C50" w:rsidRDefault="006F0C50" w:rsidP="006F0C50">
      <w:pPr>
        <w:tabs>
          <w:tab w:val="left" w:pos="3300"/>
        </w:tabs>
        <w:ind w:left="2840" w:hanging="2840"/>
        <w:rPr>
          <w:rStyle w:val="ra"/>
          <w:b/>
          <w:bCs/>
          <w:sz w:val="20"/>
        </w:rPr>
      </w:pPr>
      <w:r w:rsidRPr="00AA2310">
        <w:rPr>
          <w:rStyle w:val="ra"/>
          <w:b/>
          <w:bCs/>
          <w:sz w:val="20"/>
        </w:rPr>
        <w:tab/>
      </w:r>
      <w:r w:rsidRPr="00AA2310">
        <w:rPr>
          <w:rStyle w:val="ra"/>
          <w:b/>
          <w:bCs/>
          <w:sz w:val="20"/>
        </w:rPr>
        <w:tab/>
      </w:r>
    </w:p>
    <w:p w:rsidR="00052CCF" w:rsidRPr="00AA2310" w:rsidRDefault="00052CCF" w:rsidP="006F0C50">
      <w:pPr>
        <w:tabs>
          <w:tab w:val="left" w:pos="3300"/>
        </w:tabs>
        <w:ind w:left="2840" w:hanging="2840"/>
        <w:rPr>
          <w:rStyle w:val="ra"/>
          <w:b/>
          <w:bCs/>
          <w:sz w:val="20"/>
        </w:rPr>
      </w:pPr>
    </w:p>
    <w:p w:rsidR="00595453" w:rsidRPr="00182F2A" w:rsidRDefault="006F0C50" w:rsidP="00595453">
      <w:pPr>
        <w:pStyle w:val="Zkladntext3"/>
        <w:ind w:left="2835" w:hanging="2835"/>
        <w:jc w:val="both"/>
        <w:rPr>
          <w:rFonts w:ascii="Times New Roman" w:hAnsi="Times New Roman"/>
          <w:b/>
          <w:bCs/>
          <w:sz w:val="20"/>
        </w:rPr>
      </w:pPr>
      <w:r w:rsidRPr="00AA2310">
        <w:rPr>
          <w:rFonts w:ascii="Times New Roman" w:hAnsi="Times New Roman"/>
          <w:b/>
          <w:bCs/>
          <w:sz w:val="20"/>
        </w:rPr>
        <w:t>Označenie predmetu dražby:</w:t>
      </w:r>
      <w:r w:rsidRPr="00AA2310">
        <w:rPr>
          <w:rFonts w:ascii="Times New Roman" w:hAnsi="Times New Roman"/>
          <w:sz w:val="20"/>
        </w:rPr>
        <w:tab/>
      </w:r>
      <w:r w:rsidR="00595453" w:rsidRPr="00182F2A">
        <w:rPr>
          <w:rFonts w:ascii="Times New Roman" w:hAnsi="Times New Roman"/>
          <w:sz w:val="20"/>
        </w:rPr>
        <w:t xml:space="preserve">Predmetom Dražby sú nasledovné nehnuteľnosti zapísané na LV č. </w:t>
      </w:r>
      <w:r w:rsidR="003C1B90">
        <w:rPr>
          <w:rFonts w:ascii="Times New Roman" w:hAnsi="Times New Roman"/>
          <w:sz w:val="20"/>
        </w:rPr>
        <w:t>3571</w:t>
      </w:r>
      <w:r w:rsidR="00CC63E9">
        <w:rPr>
          <w:rFonts w:ascii="Times New Roman" w:hAnsi="Times New Roman"/>
          <w:sz w:val="20"/>
        </w:rPr>
        <w:t xml:space="preserve"> </w:t>
      </w:r>
      <w:r w:rsidR="00595453" w:rsidRPr="00182F2A">
        <w:rPr>
          <w:rFonts w:ascii="Times New Roman" w:hAnsi="Times New Roman"/>
          <w:sz w:val="20"/>
        </w:rPr>
        <w:t>vedené Okresným</w:t>
      </w:r>
      <w:r w:rsidR="00595453">
        <w:rPr>
          <w:rFonts w:ascii="Times New Roman" w:hAnsi="Times New Roman"/>
          <w:sz w:val="20"/>
        </w:rPr>
        <w:t xml:space="preserve"> </w:t>
      </w:r>
      <w:r w:rsidR="00595453" w:rsidRPr="00182F2A">
        <w:rPr>
          <w:rFonts w:ascii="Times New Roman" w:hAnsi="Times New Roman"/>
          <w:sz w:val="20"/>
        </w:rPr>
        <w:t xml:space="preserve"> úradom </w:t>
      </w:r>
      <w:r w:rsidR="00595453">
        <w:rPr>
          <w:rFonts w:ascii="Times New Roman" w:hAnsi="Times New Roman"/>
          <w:sz w:val="20"/>
        </w:rPr>
        <w:t xml:space="preserve"> </w:t>
      </w:r>
      <w:r w:rsidR="003C1B90">
        <w:rPr>
          <w:rFonts w:ascii="Times New Roman" w:hAnsi="Times New Roman"/>
          <w:sz w:val="20"/>
        </w:rPr>
        <w:t>Námestovo</w:t>
      </w:r>
      <w:r w:rsidR="00595453" w:rsidRPr="00182F2A">
        <w:rPr>
          <w:rFonts w:ascii="Times New Roman" w:hAnsi="Times New Roman"/>
          <w:sz w:val="20"/>
        </w:rPr>
        <w:t xml:space="preserve">, katastrálny odbor, pre Okres </w:t>
      </w:r>
      <w:r w:rsidR="003C1B90">
        <w:rPr>
          <w:rFonts w:ascii="Times New Roman" w:hAnsi="Times New Roman"/>
          <w:sz w:val="20"/>
        </w:rPr>
        <w:t>Námestovo</w:t>
      </w:r>
      <w:r w:rsidR="00595453" w:rsidRPr="00182F2A">
        <w:rPr>
          <w:rFonts w:ascii="Times New Roman" w:hAnsi="Times New Roman"/>
          <w:sz w:val="20"/>
        </w:rPr>
        <w:t xml:space="preserve">, Obec </w:t>
      </w:r>
      <w:r w:rsidR="003C1B90">
        <w:rPr>
          <w:rFonts w:ascii="Times New Roman" w:hAnsi="Times New Roman"/>
          <w:sz w:val="20"/>
        </w:rPr>
        <w:t>Mútne</w:t>
      </w:r>
      <w:r w:rsidR="00595453" w:rsidRPr="00182F2A">
        <w:rPr>
          <w:rFonts w:ascii="Times New Roman" w:hAnsi="Times New Roman"/>
          <w:sz w:val="20"/>
        </w:rPr>
        <w:t xml:space="preserve">, Katastrálne územie </w:t>
      </w:r>
      <w:r w:rsidR="003C1B90">
        <w:rPr>
          <w:rFonts w:ascii="Times New Roman" w:hAnsi="Times New Roman"/>
          <w:sz w:val="20"/>
        </w:rPr>
        <w:t>Mútne</w:t>
      </w:r>
      <w:r w:rsidR="00595453" w:rsidRPr="00182F2A">
        <w:rPr>
          <w:rFonts w:ascii="Times New Roman" w:hAnsi="Times New Roman"/>
          <w:sz w:val="20"/>
        </w:rPr>
        <w:t>, ako:</w:t>
      </w:r>
    </w:p>
    <w:p w:rsidR="00595453" w:rsidRPr="00182F2A" w:rsidRDefault="00595453"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Parcely registra „C“ evidované na katastrálnej mape</w:t>
      </w:r>
    </w:p>
    <w:p w:rsidR="003C1B90" w:rsidRPr="00182F2A" w:rsidRDefault="00595453" w:rsidP="003C1B90">
      <w:pPr>
        <w:pStyle w:val="Zkladntext3"/>
        <w:ind w:left="2835"/>
        <w:jc w:val="both"/>
        <w:rPr>
          <w:rFonts w:ascii="Times New Roman" w:hAnsi="Times New Roman"/>
          <w:sz w:val="20"/>
        </w:rPr>
      </w:pPr>
      <w:r w:rsidRPr="00182F2A">
        <w:rPr>
          <w:rFonts w:ascii="Times New Roman" w:hAnsi="Times New Roman"/>
          <w:sz w:val="20"/>
        </w:rPr>
        <w:t xml:space="preserve"> - parcelné číslo </w:t>
      </w:r>
      <w:r w:rsidR="00635C7A">
        <w:rPr>
          <w:rFonts w:ascii="Times New Roman" w:hAnsi="Times New Roman"/>
          <w:sz w:val="20"/>
        </w:rPr>
        <w:t>1</w:t>
      </w:r>
      <w:r w:rsidR="003C1B90">
        <w:rPr>
          <w:rFonts w:ascii="Times New Roman" w:hAnsi="Times New Roman"/>
          <w:sz w:val="20"/>
          <w:lang w:eastAsia="sk-SK"/>
        </w:rPr>
        <w:t>499/3</w:t>
      </w:r>
      <w:r>
        <w:rPr>
          <w:rFonts w:ascii="Times New Roman" w:hAnsi="Times New Roman"/>
          <w:sz w:val="20"/>
          <w:lang w:eastAsia="sk-SK"/>
        </w:rPr>
        <w:t xml:space="preserve"> </w:t>
      </w:r>
      <w:r w:rsidRPr="00182F2A">
        <w:rPr>
          <w:rFonts w:ascii="Times New Roman" w:hAnsi="Times New Roman"/>
          <w:sz w:val="20"/>
        </w:rPr>
        <w:t xml:space="preserve"> o výmere </w:t>
      </w:r>
      <w:r w:rsidR="003C1B90">
        <w:rPr>
          <w:rFonts w:ascii="Times New Roman" w:hAnsi="Times New Roman"/>
          <w:sz w:val="20"/>
          <w:lang w:eastAsia="sk-SK"/>
        </w:rPr>
        <w:t>149</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sidR="00CE720F" w:rsidRPr="00182F2A">
        <w:rPr>
          <w:rFonts w:ascii="Times New Roman" w:hAnsi="Times New Roman"/>
          <w:sz w:val="20"/>
        </w:rPr>
        <w:t>Zastavané plochy a</w:t>
      </w:r>
      <w:r w:rsidR="003C1B90">
        <w:rPr>
          <w:rFonts w:ascii="Times New Roman" w:hAnsi="Times New Roman"/>
          <w:sz w:val="20"/>
        </w:rPr>
        <w:t> </w:t>
      </w:r>
      <w:r w:rsidR="00CE720F" w:rsidRPr="00182F2A">
        <w:rPr>
          <w:rFonts w:ascii="Times New Roman" w:hAnsi="Times New Roman"/>
          <w:sz w:val="20"/>
        </w:rPr>
        <w:t>nádvoria</w:t>
      </w:r>
    </w:p>
    <w:p w:rsidR="003C1B90" w:rsidRDefault="003C1B90" w:rsidP="00595453">
      <w:pPr>
        <w:pStyle w:val="Zkladntext3"/>
        <w:ind w:left="2835"/>
        <w:jc w:val="both"/>
        <w:rPr>
          <w:rFonts w:ascii="Times New Roman" w:hAnsi="Times New Roman"/>
          <w:sz w:val="20"/>
        </w:rPr>
      </w:pPr>
    </w:p>
    <w:p w:rsidR="003C1B90" w:rsidRPr="00182F2A" w:rsidRDefault="003C1B90" w:rsidP="003C1B90">
      <w:pPr>
        <w:pStyle w:val="Zkladntext3"/>
        <w:ind w:left="2835"/>
        <w:jc w:val="both"/>
        <w:rPr>
          <w:rFonts w:ascii="Times New Roman" w:hAnsi="Times New Roman"/>
          <w:sz w:val="20"/>
        </w:rPr>
      </w:pPr>
      <w:r w:rsidRPr="00182F2A">
        <w:rPr>
          <w:rFonts w:ascii="Times New Roman" w:hAnsi="Times New Roman"/>
          <w:sz w:val="20"/>
        </w:rPr>
        <w:t xml:space="preserve">- parcelné číslo </w:t>
      </w:r>
      <w:r w:rsidR="00635C7A">
        <w:rPr>
          <w:rFonts w:ascii="Times New Roman" w:hAnsi="Times New Roman"/>
          <w:sz w:val="20"/>
        </w:rPr>
        <w:t>1</w:t>
      </w:r>
      <w:r>
        <w:rPr>
          <w:rFonts w:ascii="Times New Roman" w:hAnsi="Times New Roman"/>
          <w:sz w:val="20"/>
          <w:lang w:eastAsia="sk-SK"/>
        </w:rPr>
        <w:t xml:space="preserve">499/4 </w:t>
      </w:r>
      <w:r w:rsidRPr="00182F2A">
        <w:rPr>
          <w:rFonts w:ascii="Times New Roman" w:hAnsi="Times New Roman"/>
          <w:sz w:val="20"/>
        </w:rPr>
        <w:t xml:space="preserve"> o výmere </w:t>
      </w:r>
      <w:r>
        <w:rPr>
          <w:rFonts w:ascii="Times New Roman" w:hAnsi="Times New Roman"/>
          <w:sz w:val="20"/>
          <w:lang w:eastAsia="sk-SK"/>
        </w:rPr>
        <w:t>100</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3C1B90" w:rsidRDefault="003C1B90" w:rsidP="003C1B90">
      <w:pPr>
        <w:pStyle w:val="Zkladntext3"/>
        <w:ind w:left="2835"/>
        <w:jc w:val="both"/>
        <w:rPr>
          <w:rFonts w:ascii="Times New Roman" w:hAnsi="Times New Roman"/>
          <w:sz w:val="20"/>
        </w:rPr>
      </w:pPr>
      <w:r w:rsidRPr="00182F2A">
        <w:rPr>
          <w:rFonts w:ascii="Times New Roman" w:hAnsi="Times New Roman"/>
          <w:sz w:val="20"/>
        </w:rPr>
        <w:t xml:space="preserve">   druh pozemku:  Zastavané plochy a</w:t>
      </w:r>
      <w:r>
        <w:rPr>
          <w:rFonts w:ascii="Times New Roman" w:hAnsi="Times New Roman"/>
          <w:sz w:val="20"/>
        </w:rPr>
        <w:t> </w:t>
      </w:r>
      <w:r w:rsidRPr="00182F2A">
        <w:rPr>
          <w:rFonts w:ascii="Times New Roman" w:hAnsi="Times New Roman"/>
          <w:sz w:val="20"/>
        </w:rPr>
        <w:t>nádvoria</w:t>
      </w:r>
    </w:p>
    <w:p w:rsidR="003C1B90" w:rsidRPr="00182F2A" w:rsidRDefault="003C1B90" w:rsidP="003C1B90">
      <w:pPr>
        <w:pStyle w:val="Zkladntext3"/>
        <w:ind w:left="2835"/>
        <w:jc w:val="both"/>
        <w:rPr>
          <w:rFonts w:ascii="Times New Roman" w:hAnsi="Times New Roman"/>
          <w:sz w:val="20"/>
        </w:rPr>
      </w:pPr>
    </w:p>
    <w:p w:rsidR="003C1B90" w:rsidRPr="00182F2A" w:rsidRDefault="003C1B90" w:rsidP="003C1B90">
      <w:pPr>
        <w:pStyle w:val="Zkladntext3"/>
        <w:ind w:left="2835"/>
        <w:jc w:val="both"/>
        <w:rPr>
          <w:rFonts w:ascii="Times New Roman" w:hAnsi="Times New Roman"/>
          <w:sz w:val="20"/>
        </w:rPr>
      </w:pPr>
      <w:r w:rsidRPr="00182F2A">
        <w:rPr>
          <w:rFonts w:ascii="Times New Roman" w:hAnsi="Times New Roman"/>
          <w:sz w:val="20"/>
        </w:rPr>
        <w:t xml:space="preserve">- parcelné číslo </w:t>
      </w:r>
      <w:r w:rsidR="00635C7A">
        <w:rPr>
          <w:rFonts w:ascii="Times New Roman" w:hAnsi="Times New Roman"/>
          <w:sz w:val="20"/>
        </w:rPr>
        <w:t>1</w:t>
      </w:r>
      <w:r>
        <w:rPr>
          <w:rFonts w:ascii="Times New Roman" w:hAnsi="Times New Roman"/>
          <w:sz w:val="20"/>
          <w:lang w:eastAsia="sk-SK"/>
        </w:rPr>
        <w:t xml:space="preserve">499/5 </w:t>
      </w:r>
      <w:r w:rsidRPr="00182F2A">
        <w:rPr>
          <w:rFonts w:ascii="Times New Roman" w:hAnsi="Times New Roman"/>
          <w:sz w:val="20"/>
        </w:rPr>
        <w:t xml:space="preserve"> o výmere </w:t>
      </w:r>
      <w:r>
        <w:rPr>
          <w:rFonts w:ascii="Times New Roman" w:hAnsi="Times New Roman"/>
          <w:sz w:val="20"/>
          <w:lang w:eastAsia="sk-SK"/>
        </w:rPr>
        <w:t>254</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3C1B90" w:rsidRPr="00182F2A" w:rsidRDefault="003C1B90" w:rsidP="003C1B90">
      <w:pPr>
        <w:pStyle w:val="Zkladntext3"/>
        <w:ind w:left="2835"/>
        <w:jc w:val="both"/>
        <w:rPr>
          <w:rFonts w:ascii="Times New Roman" w:hAnsi="Times New Roman"/>
          <w:sz w:val="20"/>
        </w:rPr>
      </w:pPr>
      <w:r w:rsidRPr="00182F2A">
        <w:rPr>
          <w:rFonts w:ascii="Times New Roman" w:hAnsi="Times New Roman"/>
          <w:sz w:val="20"/>
        </w:rPr>
        <w:t xml:space="preserve">   druh pozemku:  </w:t>
      </w:r>
      <w:r>
        <w:rPr>
          <w:rFonts w:ascii="Times New Roman" w:hAnsi="Times New Roman"/>
          <w:sz w:val="20"/>
        </w:rPr>
        <w:t>Trvalé trávne porasty</w:t>
      </w:r>
    </w:p>
    <w:p w:rsidR="003C1B90" w:rsidRPr="00182F2A" w:rsidRDefault="003C1B90"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w:t>
      </w:r>
    </w:p>
    <w:p w:rsidR="00FB63E7" w:rsidRPr="00182F2A" w:rsidRDefault="00FB63E7" w:rsidP="00595453">
      <w:pPr>
        <w:pStyle w:val="Zkladntext3"/>
        <w:ind w:left="2835"/>
        <w:jc w:val="both"/>
        <w:rPr>
          <w:rFonts w:ascii="Times New Roman" w:hAnsi="Times New Roman"/>
          <w:sz w:val="20"/>
        </w:rPr>
      </w:pPr>
    </w:p>
    <w:p w:rsidR="00595453" w:rsidRPr="00182F2A" w:rsidRDefault="00595453" w:rsidP="00595453">
      <w:pPr>
        <w:pStyle w:val="Zkladntext3"/>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Stavby</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súpisné číslo </w:t>
      </w:r>
      <w:r w:rsidR="003C1B90">
        <w:rPr>
          <w:rFonts w:ascii="Times New Roman" w:hAnsi="Times New Roman"/>
          <w:sz w:val="20"/>
          <w:lang w:eastAsia="sk-SK"/>
        </w:rPr>
        <w:t>561</w:t>
      </w:r>
      <w:r w:rsidRPr="00182F2A">
        <w:rPr>
          <w:rFonts w:ascii="Times New Roman" w:hAnsi="Times New Roman"/>
          <w:sz w:val="20"/>
        </w:rPr>
        <w:t xml:space="preserve">  na parcele č. </w:t>
      </w:r>
      <w:r w:rsidR="003C1B90">
        <w:rPr>
          <w:rFonts w:ascii="Times New Roman" w:hAnsi="Times New Roman"/>
          <w:sz w:val="20"/>
          <w:lang w:eastAsia="sk-SK"/>
        </w:rPr>
        <w:t>1499/4</w:t>
      </w:r>
      <w:r w:rsidRPr="00182F2A">
        <w:rPr>
          <w:rFonts w:ascii="Times New Roman" w:hAnsi="Times New Roman"/>
          <w:sz w:val="20"/>
        </w:rPr>
        <w:t>, Rodinný dom</w:t>
      </w:r>
    </w:p>
    <w:p w:rsidR="00FB63E7" w:rsidRDefault="00FB63E7" w:rsidP="00595453">
      <w:pPr>
        <w:pStyle w:val="Zkladntext3"/>
        <w:ind w:left="2835"/>
        <w:jc w:val="both"/>
        <w:rPr>
          <w:rFonts w:ascii="Times New Roman" w:hAnsi="Times New Roman"/>
          <w:sz w:val="20"/>
        </w:rPr>
      </w:pPr>
    </w:p>
    <w:p w:rsidR="007F0E5D" w:rsidRDefault="007F0E5D"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7F0E5D" w:rsidRPr="00AA2310" w:rsidRDefault="007F0E5D" w:rsidP="006F0C50">
      <w:pPr>
        <w:autoSpaceDE w:val="0"/>
        <w:autoSpaceDN w:val="0"/>
        <w:adjustRightInd w:val="0"/>
        <w:ind w:firstLine="0"/>
        <w:jc w:val="left"/>
        <w:rPr>
          <w:rStyle w:val="ra"/>
          <w:sz w:val="20"/>
          <w:lang w:eastAsia="sk-SK"/>
        </w:rPr>
      </w:pPr>
    </w:p>
    <w:p w:rsidR="006F0C50" w:rsidRPr="00AA2310" w:rsidRDefault="006F0C50" w:rsidP="006D3BCC">
      <w:pPr>
        <w:pStyle w:val="Normal3210"/>
        <w:tabs>
          <w:tab w:val="left" w:pos="708"/>
          <w:tab w:val="left" w:pos="1416"/>
          <w:tab w:val="left" w:pos="2124"/>
          <w:tab w:val="left" w:pos="2850"/>
        </w:tabs>
        <w:rPr>
          <w:rFonts w:ascii="Times New Roman" w:hAnsi="Times New Roman"/>
          <w:b/>
          <w:color w:val="000000"/>
        </w:rPr>
      </w:pPr>
      <w:r w:rsidRPr="00AA2310">
        <w:rPr>
          <w:rStyle w:val="ra"/>
          <w:rFonts w:ascii="Times New Roman" w:hAnsi="Times New Roman"/>
          <w:b/>
          <w:bCs/>
        </w:rPr>
        <w:t>Opis predmetu dražby:</w:t>
      </w:r>
      <w:r w:rsidRPr="00AA2310">
        <w:rPr>
          <w:rStyle w:val="ra"/>
          <w:rFonts w:ascii="Times New Roman" w:hAnsi="Times New Roman"/>
          <w:b/>
          <w:bCs/>
        </w:rPr>
        <w:tab/>
      </w:r>
      <w:r w:rsidR="006D3BCC" w:rsidRPr="00AA2310">
        <w:rPr>
          <w:rStyle w:val="ra"/>
          <w:rFonts w:ascii="Times New Roman" w:hAnsi="Times New Roman"/>
          <w:b/>
          <w:bCs/>
        </w:rPr>
        <w:tab/>
      </w:r>
      <w:r w:rsidRPr="00AA2310">
        <w:rPr>
          <w:rFonts w:ascii="Times New Roman" w:hAnsi="Times New Roman"/>
          <w:b/>
          <w:color w:val="000000"/>
        </w:rPr>
        <w:t>POPIS STAVBY</w:t>
      </w:r>
    </w:p>
    <w:p w:rsidR="006F0C50" w:rsidRPr="00C76085" w:rsidRDefault="006F0C50" w:rsidP="00C76085">
      <w:pPr>
        <w:ind w:firstLine="0"/>
        <w:rPr>
          <w:sz w:val="20"/>
        </w:rPr>
      </w:pPr>
    </w:p>
    <w:p w:rsidR="003C1B90" w:rsidRPr="003C1B90" w:rsidRDefault="003C1B90" w:rsidP="003C1B90">
      <w:pPr>
        <w:pStyle w:val="Normal3480"/>
        <w:ind w:left="2832"/>
        <w:jc w:val="both"/>
        <w:rPr>
          <w:b/>
          <w:color w:val="000000"/>
          <w:u w:val="single"/>
        </w:rPr>
      </w:pPr>
      <w:r w:rsidRPr="003C1B90">
        <w:rPr>
          <w:b/>
          <w:color w:val="000000"/>
          <w:u w:val="single"/>
        </w:rPr>
        <w:t>Umiestnenie stavby</w:t>
      </w:r>
    </w:p>
    <w:p w:rsidR="003C1B90" w:rsidRPr="003C1B90" w:rsidRDefault="003C1B90" w:rsidP="003C1B90">
      <w:pPr>
        <w:pStyle w:val="Normal3480"/>
        <w:ind w:left="2832"/>
        <w:jc w:val="both"/>
        <w:rPr>
          <w:b/>
          <w:color w:val="000000"/>
          <w:u w:val="single"/>
        </w:rPr>
      </w:pPr>
    </w:p>
    <w:p w:rsidR="003C1B90" w:rsidRPr="003C1B90" w:rsidRDefault="003C1B90" w:rsidP="003C1B90">
      <w:pPr>
        <w:pStyle w:val="Normal00"/>
        <w:ind w:left="2832"/>
        <w:jc w:val="both"/>
      </w:pPr>
      <w:r w:rsidRPr="003C1B90">
        <w:rPr>
          <w:color w:val="000000"/>
        </w:rPr>
        <w:t xml:space="preserve">Hodnotený objekt sa   nachádza    v obci Mútne, časť </w:t>
      </w:r>
      <w:proofErr w:type="spellStart"/>
      <w:r w:rsidRPr="003C1B90">
        <w:rPr>
          <w:color w:val="000000"/>
        </w:rPr>
        <w:t>Dúľov</w:t>
      </w:r>
      <w:proofErr w:type="spellEnd"/>
      <w:r w:rsidRPr="003C1B90">
        <w:rPr>
          <w:color w:val="000000"/>
        </w:rPr>
        <w:t xml:space="preserve"> v Žilinskom kraji, v regióne Biela Orava v okrese Námestovo.</w:t>
      </w:r>
    </w:p>
    <w:p w:rsidR="003C1B90" w:rsidRPr="003C1B90" w:rsidRDefault="003C1B90" w:rsidP="003C1B90">
      <w:pPr>
        <w:pStyle w:val="Normal001"/>
        <w:ind w:left="2832"/>
        <w:jc w:val="both"/>
      </w:pPr>
      <w:r w:rsidRPr="003C1B90">
        <w:rPr>
          <w:color w:val="000000"/>
        </w:rPr>
        <w:t xml:space="preserve">Rodinný dom predstavuje samostatne stojaci rodinný dom postavený z bežne dostupných stavebných materiálov. Osadený je v mierne svahovitom teréne  v zastavanom území    obce, v okrajovej miestnej časti </w:t>
      </w:r>
      <w:proofErr w:type="spellStart"/>
      <w:r w:rsidRPr="003C1B90">
        <w:rPr>
          <w:color w:val="000000"/>
        </w:rPr>
        <w:t>Dúľov</w:t>
      </w:r>
      <w:proofErr w:type="spellEnd"/>
      <w:r w:rsidRPr="003C1B90">
        <w:rPr>
          <w:color w:val="000000"/>
        </w:rPr>
        <w:t xml:space="preserve">. Rodinný dom je prístupný   z miestnej vedľajšej cesty  vedúcej odbočením  od hlavnej komunikácie s priamym prístupom do  neoploteného dvora tvoriaceho súčasť nehnuteľnosti.  </w:t>
      </w:r>
    </w:p>
    <w:p w:rsidR="003C1B90" w:rsidRPr="003C1B90" w:rsidRDefault="003C1B90" w:rsidP="003C1B90">
      <w:pPr>
        <w:pStyle w:val="Normal2581"/>
        <w:ind w:left="2832"/>
        <w:rPr>
          <w:rFonts w:ascii="Times New Roman" w:hAnsi="Times New Roman"/>
          <w:b/>
          <w:color w:val="000000"/>
          <w:sz w:val="20"/>
          <w:u w:val="single"/>
        </w:rPr>
      </w:pPr>
      <w:r w:rsidRPr="003C1B90">
        <w:rPr>
          <w:rFonts w:ascii="Times New Roman" w:hAnsi="Times New Roman"/>
          <w:b/>
          <w:color w:val="000000"/>
          <w:sz w:val="20"/>
          <w:u w:val="single"/>
        </w:rPr>
        <w:t>Dispozičné riešenie:</w:t>
      </w:r>
    </w:p>
    <w:p w:rsidR="003C1B90" w:rsidRPr="003C1B90" w:rsidRDefault="003C1B90" w:rsidP="003C1B90">
      <w:pPr>
        <w:pStyle w:val="Normal2590"/>
        <w:ind w:left="2832"/>
        <w:jc w:val="both"/>
        <w:rPr>
          <w:rFonts w:ascii="Times New Roman" w:hAnsi="Times New Roman"/>
          <w:color w:val="000000"/>
          <w:sz w:val="20"/>
        </w:rPr>
      </w:pPr>
      <w:r w:rsidRPr="003C1B90">
        <w:rPr>
          <w:rFonts w:ascii="Times New Roman" w:hAnsi="Times New Roman"/>
          <w:color w:val="000000"/>
          <w:sz w:val="20"/>
        </w:rPr>
        <w:t xml:space="preserve">Objekt rodinného domu predstavuje dvojpodlažný  murovaný objekt bez obývateľného podkrovia a bez </w:t>
      </w:r>
      <w:proofErr w:type="spellStart"/>
      <w:r w:rsidRPr="003C1B90">
        <w:rPr>
          <w:rFonts w:ascii="Times New Roman" w:hAnsi="Times New Roman"/>
          <w:color w:val="000000"/>
          <w:sz w:val="20"/>
        </w:rPr>
        <w:t>podpivničenia</w:t>
      </w:r>
      <w:proofErr w:type="spellEnd"/>
      <w:r w:rsidRPr="003C1B90">
        <w:rPr>
          <w:rFonts w:ascii="Times New Roman" w:hAnsi="Times New Roman"/>
          <w:color w:val="000000"/>
          <w:sz w:val="20"/>
        </w:rPr>
        <w:t>. Pôdorys domu je v tvare pravidelného štvorca o rozmeroch 10,06 x 10,06 m s obývateľným I. nadzemným podlažím - prízemím a z II. nadzemného podlažia - 1.poschodia prístupného z prízemia monolitickým vnútorným schodiskom. Vstup do obytnej časti  domu na prízemí je z dvora rodinného domu cez chodbovú časť  a odtiaľ s prístupom do jednotlivých miestností predstavujúcich kuchyňu so špajzou, izbu, kotolňu, kúpeľňu a schodisko vedúce na II. nadzemné podlažie. Na II. NP sa nachádzajú dve izby, chodba a dve miestnosti, ktoré  v čase obhliadky neboli interiérovo ukončené.  Z izby na +.poschodí orientovanej  do uličnej  časti dvora je cez balkónové dvere prístup na balkón.</w:t>
      </w:r>
    </w:p>
    <w:p w:rsidR="00CE720F" w:rsidRPr="00CC63E9" w:rsidRDefault="00CE720F" w:rsidP="00287681">
      <w:pPr>
        <w:pStyle w:val="Normal314"/>
        <w:ind w:left="2832"/>
        <w:jc w:val="both"/>
        <w:rPr>
          <w:color w:val="000000"/>
        </w:rPr>
      </w:pPr>
      <w:r w:rsidRPr="00CC63E9">
        <w:rPr>
          <w:color w:val="000000"/>
        </w:rPr>
        <w:t xml:space="preserve">. </w:t>
      </w:r>
    </w:p>
    <w:p w:rsidR="00052CCF" w:rsidRPr="00CE720F" w:rsidRDefault="00052CCF" w:rsidP="00287681">
      <w:pPr>
        <w:pStyle w:val="Normal314"/>
        <w:ind w:left="2832"/>
        <w:jc w:val="both"/>
      </w:pPr>
    </w:p>
    <w:p w:rsidR="006F0C50" w:rsidRPr="00AA2310" w:rsidRDefault="006F0C50" w:rsidP="006F0C50">
      <w:pPr>
        <w:ind w:firstLine="0"/>
        <w:rPr>
          <w:rStyle w:val="ra"/>
          <w:b/>
          <w:bCs/>
          <w:sz w:val="20"/>
        </w:rPr>
      </w:pPr>
      <w:r w:rsidRPr="00AA2310">
        <w:rPr>
          <w:rStyle w:val="ra"/>
          <w:b/>
          <w:bCs/>
          <w:sz w:val="20"/>
        </w:rPr>
        <w:t xml:space="preserve">Opis práv a záväzkov </w:t>
      </w:r>
    </w:p>
    <w:p w:rsidR="006F0C50" w:rsidRPr="00AA2310" w:rsidRDefault="006F0C50" w:rsidP="0088572E">
      <w:pPr>
        <w:tabs>
          <w:tab w:val="left" w:pos="3804"/>
        </w:tabs>
        <w:ind w:left="2840" w:hanging="2840"/>
        <w:rPr>
          <w:rStyle w:val="ra"/>
          <w:b/>
          <w:bCs/>
          <w:sz w:val="20"/>
        </w:rPr>
      </w:pPr>
      <w:r w:rsidRPr="00AA2310">
        <w:rPr>
          <w:rStyle w:val="ra"/>
          <w:b/>
          <w:bCs/>
          <w:sz w:val="20"/>
        </w:rPr>
        <w:t xml:space="preserve">viaznucich na predmete </w:t>
      </w:r>
      <w:r w:rsidR="0088572E">
        <w:rPr>
          <w:rStyle w:val="ra"/>
          <w:b/>
          <w:bCs/>
          <w:sz w:val="20"/>
        </w:rPr>
        <w:tab/>
      </w:r>
      <w:r w:rsidR="0088572E">
        <w:rPr>
          <w:rStyle w:val="ra"/>
          <w:b/>
          <w:bCs/>
          <w:sz w:val="20"/>
        </w:rPr>
        <w:tab/>
      </w:r>
    </w:p>
    <w:p w:rsidR="006F0C50" w:rsidRPr="00AA2310" w:rsidRDefault="006F0C50" w:rsidP="006F0C50">
      <w:pPr>
        <w:ind w:left="2840" w:hanging="2840"/>
        <w:rPr>
          <w:rStyle w:val="ra"/>
          <w:sz w:val="20"/>
        </w:rPr>
      </w:pPr>
      <w:r w:rsidRPr="00AA2310">
        <w:rPr>
          <w:rStyle w:val="ra"/>
          <w:b/>
          <w:bCs/>
          <w:sz w:val="20"/>
        </w:rPr>
        <w:t>dražby:</w:t>
      </w:r>
      <w:r w:rsidRPr="00AA2310">
        <w:rPr>
          <w:rStyle w:val="ra"/>
          <w:sz w:val="20"/>
        </w:rPr>
        <w:tab/>
      </w:r>
    </w:p>
    <w:p w:rsidR="003C1B90" w:rsidRDefault="003C1B90" w:rsidP="003C1B90">
      <w:pPr>
        <w:autoSpaceDE w:val="0"/>
        <w:autoSpaceDN w:val="0"/>
        <w:adjustRightInd w:val="0"/>
        <w:ind w:left="2832" w:firstLine="0"/>
        <w:rPr>
          <w:rFonts w:eastAsiaTheme="minorHAnsi"/>
          <w:sz w:val="20"/>
          <w:lang w:eastAsia="en-US"/>
        </w:rPr>
      </w:pPr>
      <w:r w:rsidRPr="003C1B90">
        <w:rPr>
          <w:rFonts w:eastAsiaTheme="minorHAnsi"/>
          <w:sz w:val="20"/>
          <w:lang w:eastAsia="en-US"/>
        </w:rPr>
        <w:t xml:space="preserve">Advokátska kancelária </w:t>
      </w:r>
      <w:proofErr w:type="spellStart"/>
      <w:r w:rsidRPr="003C1B90">
        <w:rPr>
          <w:rFonts w:eastAsiaTheme="minorHAnsi"/>
          <w:sz w:val="20"/>
          <w:lang w:eastAsia="en-US"/>
        </w:rPr>
        <w:t>Gallo</w:t>
      </w:r>
      <w:proofErr w:type="spellEnd"/>
      <w:r w:rsidRPr="003C1B90">
        <w:rPr>
          <w:rFonts w:eastAsiaTheme="minorHAnsi"/>
          <w:sz w:val="20"/>
          <w:lang w:eastAsia="en-US"/>
        </w:rPr>
        <w:t xml:space="preserve"> s.r.o. , JUDr. Michal </w:t>
      </w:r>
      <w:proofErr w:type="spellStart"/>
      <w:r w:rsidRPr="003C1B90">
        <w:rPr>
          <w:rFonts w:eastAsiaTheme="minorHAnsi"/>
          <w:sz w:val="20"/>
          <w:lang w:eastAsia="en-US"/>
        </w:rPr>
        <w:t>Gallo</w:t>
      </w:r>
      <w:proofErr w:type="spellEnd"/>
      <w:r w:rsidRPr="003C1B90">
        <w:rPr>
          <w:rFonts w:eastAsiaTheme="minorHAnsi"/>
          <w:sz w:val="20"/>
          <w:lang w:eastAsia="en-US"/>
        </w:rPr>
        <w:t xml:space="preserve"> advokát - Oznámenie o</w:t>
      </w:r>
      <w:r>
        <w:rPr>
          <w:rFonts w:eastAsiaTheme="minorHAnsi"/>
          <w:sz w:val="20"/>
          <w:lang w:eastAsia="en-US"/>
        </w:rPr>
        <w:t> </w:t>
      </w:r>
      <w:r w:rsidRPr="003C1B90">
        <w:rPr>
          <w:rFonts w:eastAsiaTheme="minorHAnsi"/>
          <w:sz w:val="20"/>
          <w:lang w:eastAsia="en-US"/>
        </w:rPr>
        <w:t>začatí</w:t>
      </w:r>
      <w:r>
        <w:rPr>
          <w:rFonts w:eastAsiaTheme="minorHAnsi"/>
          <w:sz w:val="20"/>
          <w:lang w:eastAsia="en-US"/>
        </w:rPr>
        <w:t xml:space="preserve"> </w:t>
      </w:r>
      <w:r w:rsidRPr="003C1B90">
        <w:rPr>
          <w:rFonts w:eastAsiaTheme="minorHAnsi"/>
          <w:sz w:val="20"/>
          <w:lang w:eastAsia="en-US"/>
        </w:rPr>
        <w:t xml:space="preserve">realizácie záložného práva </w:t>
      </w:r>
      <w:proofErr w:type="spellStart"/>
      <w:r w:rsidRPr="003C1B90">
        <w:rPr>
          <w:rFonts w:eastAsiaTheme="minorHAnsi"/>
          <w:sz w:val="20"/>
          <w:lang w:eastAsia="en-US"/>
        </w:rPr>
        <w:t>č.P</w:t>
      </w:r>
      <w:proofErr w:type="spellEnd"/>
      <w:r w:rsidRPr="003C1B90">
        <w:rPr>
          <w:rFonts w:eastAsiaTheme="minorHAnsi"/>
          <w:sz w:val="20"/>
          <w:lang w:eastAsia="en-US"/>
        </w:rPr>
        <w:t xml:space="preserve"> 73/12 na nehnuteľnosti zapísané na LV 3571 v celosti z</w:t>
      </w:r>
      <w:r>
        <w:rPr>
          <w:rFonts w:eastAsiaTheme="minorHAnsi"/>
          <w:sz w:val="20"/>
          <w:lang w:eastAsia="en-US"/>
        </w:rPr>
        <w:t xml:space="preserve"> </w:t>
      </w:r>
      <w:r w:rsidRPr="003C1B90">
        <w:rPr>
          <w:rFonts w:eastAsiaTheme="minorHAnsi"/>
          <w:sz w:val="20"/>
          <w:lang w:eastAsia="en-US"/>
        </w:rPr>
        <w:t>poverenia Všeobecnej úverovej banky a.s. - 37/12</w:t>
      </w:r>
      <w:r>
        <w:rPr>
          <w:rFonts w:eastAsiaTheme="minorHAnsi"/>
          <w:sz w:val="20"/>
          <w:lang w:eastAsia="en-US"/>
        </w:rPr>
        <w:t xml:space="preserve"> </w:t>
      </w:r>
    </w:p>
    <w:p w:rsidR="003C1B90" w:rsidRPr="003C1B90" w:rsidRDefault="003C1B90" w:rsidP="003C1B90">
      <w:pPr>
        <w:autoSpaceDE w:val="0"/>
        <w:autoSpaceDN w:val="0"/>
        <w:adjustRightInd w:val="0"/>
        <w:ind w:left="2832" w:firstLine="0"/>
        <w:rPr>
          <w:rFonts w:eastAsiaTheme="minorHAnsi"/>
          <w:sz w:val="20"/>
          <w:lang w:eastAsia="en-US"/>
        </w:rPr>
      </w:pPr>
      <w:r w:rsidRPr="003C1B90">
        <w:rPr>
          <w:rFonts w:eastAsiaTheme="minorHAnsi"/>
          <w:sz w:val="20"/>
          <w:lang w:eastAsia="en-US"/>
        </w:rPr>
        <w:t xml:space="preserve">Všeobecná úverová banka </w:t>
      </w:r>
      <w:proofErr w:type="spellStart"/>
      <w:r w:rsidRPr="003C1B90">
        <w:rPr>
          <w:rFonts w:eastAsiaTheme="minorHAnsi"/>
          <w:sz w:val="20"/>
          <w:lang w:eastAsia="en-US"/>
        </w:rPr>
        <w:t>a.s</w:t>
      </w:r>
      <w:proofErr w:type="spellEnd"/>
      <w:r w:rsidRPr="003C1B90">
        <w:rPr>
          <w:rFonts w:eastAsiaTheme="minorHAnsi"/>
          <w:sz w:val="20"/>
          <w:lang w:eastAsia="en-US"/>
        </w:rPr>
        <w:t>, Mlynské nivy 1, 829 90 Bratislava (IČO 31 320 155) - Zmluva o zriadení záložného</w:t>
      </w:r>
      <w:r>
        <w:rPr>
          <w:rFonts w:eastAsiaTheme="minorHAnsi"/>
          <w:sz w:val="20"/>
          <w:lang w:eastAsia="en-US"/>
        </w:rPr>
        <w:t xml:space="preserve"> </w:t>
      </w:r>
      <w:r w:rsidRPr="003C1B90">
        <w:rPr>
          <w:rFonts w:eastAsiaTheme="minorHAnsi"/>
          <w:sz w:val="20"/>
          <w:lang w:eastAsia="en-US"/>
        </w:rPr>
        <w:t xml:space="preserve">práva k nehnuteľnosti č. V 90/2011 na rodinný dom </w:t>
      </w:r>
      <w:proofErr w:type="spellStart"/>
      <w:r w:rsidRPr="003C1B90">
        <w:rPr>
          <w:rFonts w:eastAsiaTheme="minorHAnsi"/>
          <w:sz w:val="20"/>
          <w:lang w:eastAsia="en-US"/>
        </w:rPr>
        <w:t>s.č</w:t>
      </w:r>
      <w:proofErr w:type="spellEnd"/>
      <w:r w:rsidRPr="003C1B90">
        <w:rPr>
          <w:rFonts w:eastAsiaTheme="minorHAnsi"/>
          <w:sz w:val="20"/>
          <w:lang w:eastAsia="en-US"/>
        </w:rPr>
        <w:t xml:space="preserve">. 561 postavený na C KN </w:t>
      </w:r>
      <w:proofErr w:type="spellStart"/>
      <w:r w:rsidRPr="003C1B90">
        <w:rPr>
          <w:rFonts w:eastAsiaTheme="minorHAnsi"/>
          <w:sz w:val="20"/>
          <w:lang w:eastAsia="en-US"/>
        </w:rPr>
        <w:t>parc.č</w:t>
      </w:r>
      <w:proofErr w:type="spellEnd"/>
      <w:r w:rsidRPr="003C1B90">
        <w:rPr>
          <w:rFonts w:eastAsiaTheme="minorHAnsi"/>
          <w:sz w:val="20"/>
          <w:lang w:eastAsia="en-US"/>
        </w:rPr>
        <w:t>. 1499/4 a pozemky C KN</w:t>
      </w:r>
    </w:p>
    <w:p w:rsidR="003C1B90" w:rsidRPr="003C1B90" w:rsidRDefault="003C1B90" w:rsidP="003C1B90">
      <w:pPr>
        <w:autoSpaceDE w:val="0"/>
        <w:autoSpaceDN w:val="0"/>
        <w:adjustRightInd w:val="0"/>
        <w:ind w:left="2832" w:firstLine="0"/>
        <w:rPr>
          <w:rStyle w:val="ra"/>
          <w:rFonts w:eastAsiaTheme="minorHAnsi"/>
          <w:sz w:val="20"/>
          <w:lang w:eastAsia="en-US"/>
        </w:rPr>
      </w:pPr>
      <w:proofErr w:type="spellStart"/>
      <w:r w:rsidRPr="003C1B90">
        <w:rPr>
          <w:rFonts w:eastAsiaTheme="minorHAnsi"/>
          <w:sz w:val="20"/>
          <w:lang w:eastAsia="en-US"/>
        </w:rPr>
        <w:t>parc.č</w:t>
      </w:r>
      <w:proofErr w:type="spellEnd"/>
      <w:r w:rsidRPr="003C1B90">
        <w:rPr>
          <w:rFonts w:eastAsiaTheme="minorHAnsi"/>
          <w:sz w:val="20"/>
          <w:lang w:eastAsia="en-US"/>
        </w:rPr>
        <w:t xml:space="preserve">. 1499/3, 1499/4, 1499/5 v celosti - 48/11 Postupník : DONAU </w:t>
      </w:r>
      <w:proofErr w:type="spellStart"/>
      <w:r w:rsidRPr="003C1B90">
        <w:rPr>
          <w:rFonts w:eastAsiaTheme="minorHAnsi"/>
          <w:sz w:val="20"/>
          <w:lang w:eastAsia="en-US"/>
        </w:rPr>
        <w:t>Finance</w:t>
      </w:r>
      <w:proofErr w:type="spellEnd"/>
      <w:r w:rsidRPr="003C1B90">
        <w:rPr>
          <w:rFonts w:eastAsiaTheme="minorHAnsi"/>
          <w:sz w:val="20"/>
          <w:lang w:eastAsia="en-US"/>
        </w:rPr>
        <w:t xml:space="preserve"> s.r.o. Okružná cesta 2337/72, 945 01 Komárno (IČ</w:t>
      </w:r>
      <w:r>
        <w:rPr>
          <w:rFonts w:eastAsiaTheme="minorHAnsi"/>
          <w:sz w:val="20"/>
          <w:lang w:eastAsia="en-US"/>
        </w:rPr>
        <w:t xml:space="preserve">O 44 713 070) - Z 1123/2015 </w:t>
      </w:r>
      <w:r w:rsidRPr="003C1B90">
        <w:rPr>
          <w:rFonts w:eastAsiaTheme="minorHAnsi"/>
          <w:sz w:val="20"/>
          <w:lang w:eastAsia="en-US"/>
        </w:rPr>
        <w:t>Žiadosť o vykonanie zápisu zmeny záložného práva - 489/2015</w:t>
      </w:r>
    </w:p>
    <w:p w:rsidR="006F0C50" w:rsidRPr="00AA2310" w:rsidRDefault="006F0C50" w:rsidP="003C1B90">
      <w:pPr>
        <w:pStyle w:val="Normal265"/>
        <w:ind w:left="2835" w:hanging="2835"/>
        <w:jc w:val="both"/>
        <w:rPr>
          <w:rStyle w:val="ra"/>
          <w:rFonts w:ascii="Times New Roman" w:hAnsi="Times New Roman"/>
          <w:b/>
          <w:bCs/>
        </w:rPr>
      </w:pPr>
      <w:r w:rsidRPr="00AA2310">
        <w:rPr>
          <w:rStyle w:val="ra"/>
          <w:rFonts w:ascii="Times New Roman" w:hAnsi="Times New Roman"/>
          <w:b/>
          <w:bCs/>
        </w:rPr>
        <w:t xml:space="preserve">Prechod práv a záväzkov </w:t>
      </w:r>
    </w:p>
    <w:p w:rsidR="006F0C50" w:rsidRPr="00AA2310" w:rsidRDefault="006F0C50" w:rsidP="006F0C50">
      <w:pPr>
        <w:ind w:left="2840" w:hanging="2840"/>
        <w:rPr>
          <w:rStyle w:val="ra"/>
          <w:b/>
          <w:bCs/>
          <w:sz w:val="20"/>
        </w:rPr>
      </w:pPr>
      <w:r w:rsidRPr="00AA2310">
        <w:rPr>
          <w:rStyle w:val="ra"/>
          <w:b/>
          <w:bCs/>
          <w:sz w:val="20"/>
        </w:rPr>
        <w:t xml:space="preserve">viaznucich na predmete </w:t>
      </w:r>
    </w:p>
    <w:p w:rsidR="006F0C50" w:rsidRPr="00AA2310" w:rsidRDefault="006F0C50" w:rsidP="006F0C50">
      <w:pPr>
        <w:ind w:left="2840" w:hanging="2840"/>
        <w:rPr>
          <w:rStyle w:val="ra"/>
          <w:bCs/>
          <w:sz w:val="20"/>
        </w:rPr>
      </w:pPr>
      <w:r w:rsidRPr="00AA2310">
        <w:rPr>
          <w:rStyle w:val="ra"/>
          <w:b/>
          <w:bCs/>
          <w:sz w:val="20"/>
        </w:rPr>
        <w:t>dražby:</w:t>
      </w:r>
      <w:r w:rsidRPr="00AA2310">
        <w:rPr>
          <w:rStyle w:val="ra"/>
          <w:sz w:val="20"/>
        </w:rPr>
        <w:tab/>
        <w:t xml:space="preserve">Vyššie uvedené ťarchy viaznuce na predmete dražby </w:t>
      </w:r>
      <w:r w:rsidRPr="00AA2310">
        <w:rPr>
          <w:rStyle w:val="ra"/>
          <w:bCs/>
          <w:sz w:val="20"/>
        </w:rPr>
        <w:t>výkonom záložného práva v rámci dražby zaniknú.</w:t>
      </w:r>
    </w:p>
    <w:p w:rsidR="006F0C50" w:rsidRPr="00AA2310" w:rsidRDefault="006F0C50" w:rsidP="006F0C50">
      <w:pPr>
        <w:ind w:left="2835" w:hanging="2835"/>
        <w:rPr>
          <w:rStyle w:val="ra"/>
          <w:bCs/>
          <w:sz w:val="20"/>
        </w:rPr>
      </w:pPr>
      <w:r w:rsidRPr="00AA2310">
        <w:rPr>
          <w:rStyle w:val="ra"/>
          <w:b/>
          <w:bCs/>
          <w:sz w:val="20"/>
        </w:rPr>
        <w:tab/>
      </w:r>
      <w:r w:rsidRPr="00AA2310">
        <w:rPr>
          <w:rStyle w:val="ra"/>
          <w:bCs/>
          <w:sz w:val="20"/>
        </w:rPr>
        <w:t xml:space="preserve">Práva osôb vyplývajúcich z vecných bremien na predmete dražby nie sú dotknuté prechodom vlastníckeho práva dražbou. </w:t>
      </w:r>
    </w:p>
    <w:p w:rsidR="006F0C50" w:rsidRDefault="006F0C50" w:rsidP="006F0C50">
      <w:pPr>
        <w:rPr>
          <w:sz w:val="20"/>
        </w:rPr>
      </w:pPr>
    </w:p>
    <w:p w:rsidR="007F0E5D" w:rsidRPr="00AA2310" w:rsidRDefault="007F0E5D" w:rsidP="006F0C50">
      <w:pPr>
        <w:rPr>
          <w:sz w:val="20"/>
        </w:rPr>
      </w:pPr>
    </w:p>
    <w:p w:rsidR="006F0C50" w:rsidRPr="00AA2310" w:rsidRDefault="006F0C50" w:rsidP="006F0C50">
      <w:pPr>
        <w:pStyle w:val="Nadpis6"/>
      </w:pPr>
      <w:r w:rsidRPr="00AA2310">
        <w:t xml:space="preserve">Cena predmetu dražby určená </w:t>
      </w:r>
    </w:p>
    <w:p w:rsidR="006F0C50" w:rsidRPr="00AA2310" w:rsidRDefault="006F0C50" w:rsidP="006F0C50">
      <w:pPr>
        <w:pStyle w:val="Nadpis6"/>
        <w:ind w:left="2835" w:hanging="3119"/>
        <w:rPr>
          <w:rStyle w:val="ra"/>
          <w:b w:val="0"/>
        </w:rPr>
      </w:pPr>
      <w:r w:rsidRPr="00AA2310">
        <w:t xml:space="preserve">      znaleckým posudkom:</w:t>
      </w:r>
      <w:r w:rsidRPr="00AA2310">
        <w:tab/>
      </w:r>
      <w:r w:rsidR="003C1B90">
        <w:t>19.600</w:t>
      </w:r>
      <w:r w:rsidRPr="00AA2310">
        <w:t>,-- Eur</w:t>
      </w:r>
    </w:p>
    <w:p w:rsidR="006F0C50" w:rsidRDefault="006F0C50" w:rsidP="006F0C50">
      <w:pPr>
        <w:ind w:firstLine="0"/>
        <w:rPr>
          <w:b/>
          <w:bCs/>
          <w:sz w:val="20"/>
        </w:rPr>
      </w:pPr>
    </w:p>
    <w:p w:rsidR="003C1B90" w:rsidRDefault="003C1B90" w:rsidP="006F0C50">
      <w:pPr>
        <w:ind w:firstLine="0"/>
        <w:rPr>
          <w:b/>
          <w:bCs/>
          <w:sz w:val="20"/>
        </w:rPr>
      </w:pPr>
    </w:p>
    <w:p w:rsidR="003C1B90" w:rsidRDefault="003C1B9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40" w:hanging="2840"/>
        <w:rPr>
          <w:b/>
          <w:bCs/>
          <w:sz w:val="20"/>
        </w:rPr>
      </w:pPr>
      <w:r w:rsidRPr="00AA2310">
        <w:rPr>
          <w:b/>
          <w:bCs/>
          <w:sz w:val="20"/>
        </w:rPr>
        <w:t xml:space="preserve">Dátum vyhotovenia </w:t>
      </w:r>
    </w:p>
    <w:p w:rsidR="006F0C50" w:rsidRPr="00AA2310" w:rsidRDefault="006F0C50" w:rsidP="006F0C50">
      <w:pPr>
        <w:ind w:left="2835" w:hanging="2835"/>
        <w:rPr>
          <w:rStyle w:val="ra"/>
          <w:sz w:val="20"/>
        </w:rPr>
      </w:pPr>
      <w:r w:rsidRPr="00AA2310">
        <w:rPr>
          <w:b/>
          <w:bCs/>
          <w:sz w:val="20"/>
        </w:rPr>
        <w:t>znaleckého posudku:</w:t>
      </w:r>
      <w:r w:rsidRPr="00AA2310">
        <w:rPr>
          <w:sz w:val="20"/>
        </w:rPr>
        <w:tab/>
      </w:r>
      <w:r w:rsidR="003C1B90">
        <w:rPr>
          <w:sz w:val="20"/>
        </w:rPr>
        <w:t>15.12</w:t>
      </w:r>
      <w:r w:rsidR="00DF2FB4">
        <w:rPr>
          <w:sz w:val="20"/>
        </w:rPr>
        <w:t>.2015</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35" w:hanging="3119"/>
        <w:rPr>
          <w:rStyle w:val="ra"/>
          <w:sz w:val="20"/>
        </w:rPr>
      </w:pPr>
      <w:r w:rsidRPr="00AA2310">
        <w:rPr>
          <w:b/>
          <w:bCs/>
          <w:sz w:val="20"/>
        </w:rPr>
        <w:t xml:space="preserve">     Číslo znaleckého posudku:</w:t>
      </w:r>
      <w:r w:rsidRPr="00AA2310">
        <w:rPr>
          <w:sz w:val="20"/>
        </w:rPr>
        <w:tab/>
      </w:r>
      <w:r w:rsidR="003C1B90">
        <w:rPr>
          <w:sz w:val="20"/>
        </w:rPr>
        <w:t>64</w:t>
      </w:r>
      <w:r w:rsidRPr="00AA2310">
        <w:rPr>
          <w:sz w:val="20"/>
        </w:rPr>
        <w:t>/2015</w:t>
      </w:r>
    </w:p>
    <w:p w:rsidR="006F0C50" w:rsidRPr="00AA2310" w:rsidRDefault="006F0C50" w:rsidP="006F0C50">
      <w:pPr>
        <w:ind w:left="2835" w:hanging="2835"/>
        <w:rPr>
          <w:rStyle w:val="ra"/>
          <w:color w:val="000000"/>
          <w:sz w:val="20"/>
        </w:rPr>
      </w:pPr>
      <w:r w:rsidRPr="00AA2310">
        <w:rPr>
          <w:rStyle w:val="ra"/>
          <w:b/>
          <w:bCs/>
          <w:sz w:val="20"/>
        </w:rPr>
        <w:t>Znalec:</w:t>
      </w:r>
      <w:r w:rsidRPr="00AA2310">
        <w:rPr>
          <w:rStyle w:val="ra"/>
          <w:sz w:val="20"/>
        </w:rPr>
        <w:tab/>
      </w:r>
      <w:r w:rsidRPr="00AA2310">
        <w:rPr>
          <w:sz w:val="20"/>
        </w:rPr>
        <w:t xml:space="preserve">Ing. </w:t>
      </w:r>
      <w:r w:rsidR="00DF2FB4">
        <w:rPr>
          <w:sz w:val="20"/>
        </w:rPr>
        <w:t>Ivan Širka, Riečka č. 23, 974 01 Banská Bystrica</w:t>
      </w:r>
    </w:p>
    <w:p w:rsidR="006F0C50" w:rsidRPr="00AA2310" w:rsidRDefault="006F0C50" w:rsidP="006F0C50">
      <w:pPr>
        <w:ind w:left="2840" w:hanging="2840"/>
        <w:rPr>
          <w:rStyle w:val="ra"/>
          <w:color w:val="000000"/>
          <w:sz w:val="20"/>
        </w:rPr>
      </w:pPr>
      <w:r w:rsidRPr="00AA2310">
        <w:rPr>
          <w:rStyle w:val="ra"/>
          <w:b/>
          <w:bCs/>
          <w:color w:val="000000"/>
          <w:sz w:val="20"/>
        </w:rPr>
        <w:t>-  Odbor znalca:</w:t>
      </w:r>
      <w:r w:rsidRPr="00AA2310">
        <w:rPr>
          <w:rStyle w:val="ra"/>
          <w:color w:val="000000"/>
          <w:sz w:val="20"/>
        </w:rPr>
        <w:tab/>
        <w:t>stavebníctvo</w:t>
      </w:r>
    </w:p>
    <w:p w:rsidR="006F0C50" w:rsidRPr="00AA2310" w:rsidRDefault="006F0C50" w:rsidP="006F0C50">
      <w:pPr>
        <w:ind w:left="2840" w:hanging="2840"/>
        <w:rPr>
          <w:b/>
          <w:bCs/>
          <w:sz w:val="20"/>
        </w:rPr>
      </w:pPr>
      <w:r w:rsidRPr="00AA2310">
        <w:rPr>
          <w:rStyle w:val="ra"/>
          <w:b/>
          <w:bCs/>
          <w:color w:val="000000"/>
          <w:sz w:val="20"/>
        </w:rPr>
        <w:t>-  Odvetvie znalca:</w:t>
      </w:r>
      <w:r w:rsidRPr="00AA2310">
        <w:rPr>
          <w:rStyle w:val="ra"/>
          <w:color w:val="000000"/>
          <w:sz w:val="20"/>
        </w:rPr>
        <w:tab/>
      </w:r>
      <w:r w:rsidR="00DF2FB4">
        <w:rPr>
          <w:sz w:val="20"/>
        </w:rPr>
        <w:t xml:space="preserve">odhad hodnoty nehnuteľností </w:t>
      </w:r>
      <w:r w:rsidRPr="00AA2310">
        <w:rPr>
          <w:sz w:val="20"/>
        </w:rPr>
        <w:t xml:space="preserve">, </w:t>
      </w:r>
      <w:r w:rsidR="00C57EFD" w:rsidRPr="00AA2310">
        <w:rPr>
          <w:sz w:val="20"/>
        </w:rPr>
        <w:t>914</w:t>
      </w:r>
      <w:r w:rsidR="00DF2FB4">
        <w:rPr>
          <w:sz w:val="20"/>
        </w:rPr>
        <w:t xml:space="preserve"> 426</w:t>
      </w:r>
      <w:r w:rsidRPr="00AA2310">
        <w:rPr>
          <w:sz w:val="20"/>
        </w:rPr>
        <w:t>.</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DE1504" w:rsidRDefault="006F0C50" w:rsidP="006F0C50">
      <w:pPr>
        <w:ind w:left="2840" w:hanging="2840"/>
        <w:rPr>
          <w:b/>
          <w:sz w:val="20"/>
        </w:rPr>
      </w:pPr>
      <w:r w:rsidRPr="00DE1504">
        <w:rPr>
          <w:b/>
          <w:bCs/>
          <w:sz w:val="20"/>
        </w:rPr>
        <w:t>Najnižšie podanie:</w:t>
      </w:r>
      <w:r w:rsidRPr="00DE1504">
        <w:rPr>
          <w:b/>
          <w:sz w:val="20"/>
        </w:rPr>
        <w:tab/>
      </w:r>
      <w:r w:rsidR="003C1B90">
        <w:rPr>
          <w:b/>
          <w:sz w:val="20"/>
        </w:rPr>
        <w:t>19.600</w:t>
      </w:r>
      <w:r w:rsidR="00DE1504" w:rsidRPr="00DE1504">
        <w:rPr>
          <w:b/>
          <w:sz w:val="20"/>
        </w:rPr>
        <w:t>,-- Eur</w:t>
      </w:r>
    </w:p>
    <w:p w:rsidR="007F0E5D" w:rsidRPr="00AA2310" w:rsidRDefault="007F0E5D" w:rsidP="006F0C50">
      <w:pPr>
        <w:ind w:left="2840" w:hanging="2840"/>
        <w:rPr>
          <w:sz w:val="20"/>
        </w:rPr>
      </w:pPr>
    </w:p>
    <w:p w:rsidR="006F0C50" w:rsidRPr="00AA2310" w:rsidRDefault="006F0C50" w:rsidP="006F0C50">
      <w:pPr>
        <w:ind w:left="2840" w:hanging="2840"/>
        <w:rPr>
          <w:b/>
          <w:sz w:val="20"/>
        </w:rPr>
      </w:pPr>
      <w:r w:rsidRPr="00AA2310">
        <w:rPr>
          <w:b/>
          <w:bCs/>
          <w:sz w:val="20"/>
        </w:rPr>
        <w:t>Minimálne prihodenie:</w:t>
      </w:r>
      <w:r w:rsidRPr="00AA2310">
        <w:rPr>
          <w:sz w:val="20"/>
        </w:rPr>
        <w:tab/>
      </w:r>
      <w:r w:rsidR="00C57EFD" w:rsidRPr="00AA2310">
        <w:rPr>
          <w:b/>
          <w:sz w:val="20"/>
        </w:rPr>
        <w:t>200</w:t>
      </w:r>
      <w:r w:rsidRPr="00AA2310">
        <w:rPr>
          <w:b/>
          <w:sz w:val="20"/>
        </w:rPr>
        <w:t xml:space="preserve">,- Eur </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AA2310" w:rsidRDefault="006F0C50" w:rsidP="006F0C50">
      <w:pPr>
        <w:ind w:firstLine="0"/>
        <w:rPr>
          <w:sz w:val="20"/>
        </w:rPr>
      </w:pPr>
      <w:r w:rsidRPr="00AA2310">
        <w:rPr>
          <w:b/>
          <w:bCs/>
          <w:sz w:val="20"/>
        </w:rPr>
        <w:t>Dražobná zábezpeka:</w:t>
      </w:r>
      <w:r w:rsidRPr="00AA2310">
        <w:rPr>
          <w:sz w:val="20"/>
        </w:rPr>
        <w:tab/>
      </w:r>
      <w:r w:rsidRPr="00AA2310">
        <w:rPr>
          <w:sz w:val="20"/>
        </w:rPr>
        <w:tab/>
        <w:t>Vyžaduje sa</w:t>
      </w:r>
    </w:p>
    <w:p w:rsidR="007F0E5D" w:rsidRPr="00AA2310" w:rsidRDefault="007F0E5D" w:rsidP="006F0C50">
      <w:pPr>
        <w:ind w:firstLine="0"/>
        <w:rPr>
          <w:b/>
          <w:bCs/>
          <w:sz w:val="20"/>
        </w:rPr>
      </w:pPr>
    </w:p>
    <w:p w:rsidR="006F0C50" w:rsidRPr="00AA2310" w:rsidRDefault="006F0C50" w:rsidP="006F0C50">
      <w:pPr>
        <w:ind w:firstLine="0"/>
        <w:rPr>
          <w:color w:val="C00000"/>
          <w:sz w:val="20"/>
        </w:rPr>
      </w:pPr>
      <w:r w:rsidRPr="00AA2310">
        <w:rPr>
          <w:b/>
          <w:bCs/>
          <w:sz w:val="20"/>
        </w:rPr>
        <w:t>Výška dražobnej zábezpeky:</w:t>
      </w:r>
      <w:r w:rsidRPr="00AA2310">
        <w:rPr>
          <w:b/>
          <w:bCs/>
          <w:sz w:val="20"/>
        </w:rPr>
        <w:tab/>
      </w:r>
      <w:r w:rsidR="00C57EFD" w:rsidRPr="00AA2310">
        <w:rPr>
          <w:b/>
          <w:sz w:val="20"/>
        </w:rPr>
        <w:t>2.</w:t>
      </w:r>
      <w:r w:rsidR="00B60681" w:rsidRPr="00AA2310">
        <w:rPr>
          <w:b/>
          <w:sz w:val="20"/>
        </w:rPr>
        <w:t>000</w:t>
      </w:r>
      <w:r w:rsidRPr="00AA2310">
        <w:rPr>
          <w:b/>
          <w:sz w:val="20"/>
        </w:rPr>
        <w:t>,--  Eur</w:t>
      </w:r>
    </w:p>
    <w:tbl>
      <w:tblPr>
        <w:tblW w:w="0" w:type="auto"/>
        <w:tblCellMar>
          <w:left w:w="70" w:type="dxa"/>
          <w:right w:w="70" w:type="dxa"/>
        </w:tblCellMar>
        <w:tblLook w:val="04A0"/>
      </w:tblPr>
      <w:tblGrid>
        <w:gridCol w:w="2825"/>
        <w:gridCol w:w="6241"/>
      </w:tblGrid>
      <w:tr w:rsidR="006F0C50" w:rsidRPr="00AA2310" w:rsidTr="00260980">
        <w:trPr>
          <w:trHeight w:val="424"/>
        </w:trPr>
        <w:tc>
          <w:tcPr>
            <w:tcW w:w="2825" w:type="dxa"/>
            <w:hideMark/>
          </w:tcPr>
          <w:p w:rsidR="00FA51E6" w:rsidRDefault="00FA51E6" w:rsidP="009E653A">
            <w:pPr>
              <w:pStyle w:val="Nadpis7"/>
              <w:rPr>
                <w:bCs w:val="0"/>
              </w:rPr>
            </w:pPr>
          </w:p>
          <w:p w:rsidR="006F0C50" w:rsidRPr="00AA2310" w:rsidRDefault="006F0C50" w:rsidP="009E653A">
            <w:pPr>
              <w:pStyle w:val="Nadpis7"/>
              <w:rPr>
                <w:bCs w:val="0"/>
              </w:rPr>
            </w:pPr>
            <w:r w:rsidRPr="00AA2310">
              <w:rPr>
                <w:bCs w:val="0"/>
              </w:rPr>
              <w:t xml:space="preserve">Spôsob zloženia </w:t>
            </w:r>
          </w:p>
        </w:tc>
        <w:tc>
          <w:tcPr>
            <w:tcW w:w="6241" w:type="dxa"/>
          </w:tcPr>
          <w:p w:rsidR="006F0C50" w:rsidRPr="00AA2310" w:rsidRDefault="006F0C50" w:rsidP="009E653A">
            <w:pPr>
              <w:pStyle w:val="Nadpis7"/>
            </w:pPr>
          </w:p>
        </w:tc>
      </w:tr>
      <w:tr w:rsidR="006F0C50" w:rsidRPr="00AA2310" w:rsidTr="00260980">
        <w:trPr>
          <w:trHeight w:val="3143"/>
        </w:trPr>
        <w:tc>
          <w:tcPr>
            <w:tcW w:w="2825" w:type="dxa"/>
            <w:hideMark/>
          </w:tcPr>
          <w:p w:rsidR="006F0C50" w:rsidRPr="00AA2310" w:rsidRDefault="006F0C50" w:rsidP="009E653A">
            <w:pPr>
              <w:pStyle w:val="Nadpis6"/>
            </w:pPr>
            <w:r w:rsidRPr="00AA2310">
              <w:rPr>
                <w:bCs w:val="0"/>
              </w:rPr>
              <w:t>dražobnej zábezpeky:</w:t>
            </w:r>
          </w:p>
        </w:tc>
        <w:tc>
          <w:tcPr>
            <w:tcW w:w="6241" w:type="dxa"/>
            <w:hideMark/>
          </w:tcPr>
          <w:p w:rsidR="006F0C50" w:rsidRPr="00AA2310" w:rsidRDefault="006F0C50" w:rsidP="006F0C50">
            <w:pPr>
              <w:pStyle w:val="Nadpis6"/>
              <w:numPr>
                <w:ilvl w:val="0"/>
                <w:numId w:val="2"/>
              </w:numPr>
              <w:ind w:left="0" w:firstLine="0"/>
              <w:rPr>
                <w:b w:val="0"/>
                <w:color w:val="000000"/>
              </w:rPr>
            </w:pPr>
            <w:r w:rsidRPr="00AA2310">
              <w:rPr>
                <w:b w:val="0"/>
                <w:color w:val="000000"/>
              </w:rPr>
              <w:t xml:space="preserve"> bezhotovostným prevodom, resp. vkladom na účet dražobníka </w:t>
            </w:r>
            <w:r w:rsidRPr="00AA2310">
              <w:rPr>
                <w:b w:val="0"/>
                <w:color w:val="000000"/>
              </w:rPr>
              <w:br/>
            </w:r>
            <w:r w:rsidR="007F0E5D">
              <w:rPr>
                <w:b w:val="0"/>
                <w:color w:val="000000"/>
              </w:rPr>
              <w:t xml:space="preserve">               </w:t>
            </w:r>
            <w:r w:rsidRPr="00AA2310">
              <w:rPr>
                <w:b w:val="0"/>
                <w:color w:val="000000"/>
              </w:rPr>
              <w:t xml:space="preserve">č. 2622865083/1100, IBAN: SK43 1100 0000 0026 2286 5083, </w:t>
            </w:r>
          </w:p>
          <w:p w:rsidR="006F0C50" w:rsidRPr="00AA2310" w:rsidRDefault="007F0E5D" w:rsidP="009E653A">
            <w:pPr>
              <w:pStyle w:val="Nadpis6"/>
              <w:ind w:left="0" w:firstLine="0"/>
              <w:rPr>
                <w:b w:val="0"/>
                <w:color w:val="000000"/>
              </w:rPr>
            </w:pPr>
            <w:r>
              <w:rPr>
                <w:b w:val="0"/>
                <w:color w:val="000000"/>
              </w:rPr>
              <w:t xml:space="preserve">               </w:t>
            </w:r>
            <w:r w:rsidR="006F0C50" w:rsidRPr="00AA2310">
              <w:rPr>
                <w:b w:val="0"/>
                <w:color w:val="000000"/>
              </w:rPr>
              <w:t>vedený v Tatra banke, a.s., VS:</w:t>
            </w:r>
            <w:r w:rsidR="00610A54">
              <w:rPr>
                <w:b w:val="0"/>
                <w:color w:val="000000"/>
              </w:rPr>
              <w:t>23</w:t>
            </w:r>
            <w:r w:rsidR="00C57EFD" w:rsidRPr="00AA2310">
              <w:rPr>
                <w:b w:val="0"/>
                <w:color w:val="000000"/>
              </w:rPr>
              <w:t>00</w:t>
            </w:r>
            <w:r w:rsidR="006F0C50" w:rsidRPr="00AA2310">
              <w:rPr>
                <w:b w:val="0"/>
                <w:color w:val="000000"/>
              </w:rPr>
              <w:t>2015; alebo</w:t>
            </w:r>
          </w:p>
          <w:p w:rsidR="006F0C50" w:rsidRPr="00AA2310" w:rsidRDefault="00DF2FB4" w:rsidP="006F0C50">
            <w:pPr>
              <w:pStyle w:val="Nadpis6"/>
              <w:numPr>
                <w:ilvl w:val="0"/>
                <w:numId w:val="2"/>
              </w:numPr>
              <w:ind w:hanging="720"/>
              <w:rPr>
                <w:rStyle w:val="ra"/>
                <w:b w:val="0"/>
              </w:rPr>
            </w:pPr>
            <w:r w:rsidRPr="00AA2310">
              <w:rPr>
                <w:b w:val="0"/>
                <w:color w:val="000000"/>
              </w:rPr>
              <w:t>V</w:t>
            </w:r>
            <w:r w:rsidR="006F0C50" w:rsidRPr="00AA2310">
              <w:rPr>
                <w:b w:val="0"/>
                <w:color w:val="000000"/>
              </w:rPr>
              <w:t>kladom</w:t>
            </w:r>
            <w:r>
              <w:rPr>
                <w:b w:val="0"/>
                <w:color w:val="000000"/>
              </w:rPr>
              <w:t xml:space="preserve"> </w:t>
            </w:r>
            <w:r w:rsidR="00052CCF">
              <w:rPr>
                <w:b w:val="0"/>
                <w:color w:val="000000"/>
              </w:rPr>
              <w:t xml:space="preserve"> </w:t>
            </w:r>
            <w:r w:rsidR="006F0C50" w:rsidRPr="00AA2310">
              <w:rPr>
                <w:b w:val="0"/>
                <w:color w:val="000000"/>
              </w:rPr>
              <w:t>hotovosti do pokladne dražobníka</w:t>
            </w:r>
            <w:r w:rsidR="00610A54">
              <w:rPr>
                <w:b w:val="0"/>
                <w:color w:val="000000"/>
              </w:rPr>
              <w:t xml:space="preserve"> v sídle spoločnosti, alebo</w:t>
            </w:r>
            <w:r w:rsidR="006F0C50" w:rsidRPr="00AA2310">
              <w:rPr>
                <w:b w:val="0"/>
                <w:color w:val="000000"/>
              </w:rPr>
              <w:t xml:space="preserve"> </w:t>
            </w:r>
            <w:r w:rsidR="00610A54">
              <w:rPr>
                <w:b w:val="0"/>
                <w:color w:val="000000"/>
              </w:rPr>
              <w:t xml:space="preserve">v mieste konania dražby </w:t>
            </w:r>
            <w:r w:rsidR="006F0C50" w:rsidRPr="00AA2310">
              <w:rPr>
                <w:b w:val="0"/>
                <w:color w:val="000000"/>
              </w:rPr>
              <w:t xml:space="preserve"> v hotovosti:</w:t>
            </w:r>
            <w:r w:rsidR="00052CCF">
              <w:rPr>
                <w:b w:val="0"/>
                <w:color w:val="000000"/>
              </w:rPr>
              <w:t xml:space="preserve"> </w:t>
            </w:r>
            <w:r>
              <w:rPr>
                <w:rStyle w:val="ra"/>
                <w:b w:val="0"/>
              </w:rPr>
              <w:t>Hotel LUX, salónik Primátor, Nám. Slobody 2, 974 01 Banská Bystrica</w:t>
            </w:r>
            <w:r w:rsidR="006F0C50" w:rsidRPr="00562E3D">
              <w:rPr>
                <w:rStyle w:val="ra"/>
                <w:b w:val="0"/>
              </w:rPr>
              <w:t>,</w:t>
            </w:r>
            <w:r w:rsidR="006F0C50" w:rsidRPr="00AA2310">
              <w:rPr>
                <w:rStyle w:val="ra"/>
                <w:b w:val="0"/>
              </w:rPr>
              <w:t xml:space="preserve"> alebo</w:t>
            </w:r>
          </w:p>
          <w:p w:rsidR="006F0C50" w:rsidRPr="00AA2310" w:rsidRDefault="006F0C50" w:rsidP="006F0C50">
            <w:pPr>
              <w:numPr>
                <w:ilvl w:val="0"/>
                <w:numId w:val="2"/>
              </w:numPr>
              <w:ind w:hanging="720"/>
              <w:rPr>
                <w:sz w:val="20"/>
              </w:rPr>
            </w:pPr>
            <w:r w:rsidRPr="00AA2310">
              <w:rPr>
                <w:color w:val="000000"/>
                <w:sz w:val="20"/>
              </w:rPr>
              <w:t>zložením do notárskej úschovy, z podmienok ktorej bude vyplývať, že táto bude uvoľnená v prospech dražobníka pre prípad, že zložiteľ vykoná na predmetnej dražbe najvyššie podanie (ďalej len „Notárska úschova“)</w:t>
            </w:r>
          </w:p>
          <w:p w:rsidR="006F0C50" w:rsidRPr="00AA2310" w:rsidRDefault="006F0C50" w:rsidP="006F0C50">
            <w:pPr>
              <w:pStyle w:val="Nadpis6"/>
              <w:numPr>
                <w:ilvl w:val="0"/>
                <w:numId w:val="2"/>
              </w:numPr>
              <w:ind w:hanging="720"/>
              <w:rPr>
                <w:b w:val="0"/>
              </w:rPr>
            </w:pPr>
            <w:r w:rsidRPr="00AA2310">
              <w:rPr>
                <w:b w:val="0"/>
                <w:color w:val="000000"/>
              </w:rPr>
              <w:t>vystavením neodvolateľnej bankovej záruky prevoditeľnej výlučne na dražobníka, splatnej na prvú výzvu a platnej minimálne po dobu 15 dní odo dňa konania dražby, vystavenej v prospech veriteľa, ktorým je dražobník (ďalej len „</w:t>
            </w:r>
            <w:r w:rsidRPr="00AA2310">
              <w:rPr>
                <w:color w:val="000000"/>
              </w:rPr>
              <w:t>Banková záruka</w:t>
            </w:r>
            <w:r w:rsidRPr="00AA2310">
              <w:rPr>
                <w:b w:val="0"/>
                <w:color w:val="000000"/>
              </w:rPr>
              <w:t>“).</w:t>
            </w:r>
          </w:p>
          <w:p w:rsidR="006F0C50" w:rsidRPr="00AA2310" w:rsidRDefault="006F0C50" w:rsidP="009E653A">
            <w:pPr>
              <w:pStyle w:val="Nadpis6"/>
              <w:rPr>
                <w:b w:val="0"/>
                <w:color w:val="000000"/>
              </w:rPr>
            </w:pPr>
          </w:p>
        </w:tc>
      </w:tr>
      <w:tr w:rsidR="006F0C50" w:rsidRPr="00AA2310" w:rsidTr="00260980">
        <w:trPr>
          <w:trHeight w:val="212"/>
        </w:trPr>
        <w:tc>
          <w:tcPr>
            <w:tcW w:w="2825" w:type="dxa"/>
          </w:tcPr>
          <w:p w:rsidR="00052CCF" w:rsidRPr="007F0E5D" w:rsidRDefault="00052CCF" w:rsidP="007F0E5D">
            <w:pPr>
              <w:ind w:firstLine="0"/>
            </w:pPr>
          </w:p>
        </w:tc>
        <w:tc>
          <w:tcPr>
            <w:tcW w:w="6241" w:type="dxa"/>
          </w:tcPr>
          <w:p w:rsidR="006F0C50" w:rsidRPr="00AA2310" w:rsidRDefault="006F0C50" w:rsidP="009E653A">
            <w:pPr>
              <w:pStyle w:val="Nadpis7"/>
              <w:rPr>
                <w:b w:val="0"/>
                <w:bCs w:val="0"/>
                <w:color w:val="000000"/>
              </w:rPr>
            </w:pPr>
          </w:p>
        </w:tc>
      </w:tr>
    </w:tbl>
    <w:p w:rsidR="006F0C50" w:rsidRPr="00AA2310" w:rsidRDefault="006F0C50" w:rsidP="006F0C50">
      <w:pPr>
        <w:ind w:firstLine="0"/>
        <w:rPr>
          <w:b/>
          <w:bCs/>
          <w:sz w:val="20"/>
        </w:rPr>
      </w:pPr>
      <w:r w:rsidRPr="00AA2310">
        <w:rPr>
          <w:b/>
          <w:bCs/>
          <w:sz w:val="20"/>
        </w:rPr>
        <w:t xml:space="preserve">Lehota na zloženie </w:t>
      </w:r>
    </w:p>
    <w:p w:rsidR="006F0C50" w:rsidRDefault="006F0C50" w:rsidP="006F0C50">
      <w:pPr>
        <w:ind w:firstLine="0"/>
        <w:rPr>
          <w:sz w:val="20"/>
        </w:rPr>
      </w:pPr>
      <w:r w:rsidRPr="00AA2310">
        <w:rPr>
          <w:b/>
          <w:bCs/>
          <w:sz w:val="20"/>
        </w:rPr>
        <w:t>dražobnej zábezpeky:</w:t>
      </w:r>
      <w:r w:rsidRPr="00AA2310">
        <w:rPr>
          <w:sz w:val="20"/>
        </w:rPr>
        <w:tab/>
      </w:r>
      <w:r w:rsidRPr="00AA2310">
        <w:rPr>
          <w:sz w:val="20"/>
        </w:rPr>
        <w:tab/>
        <w:t>Do otvorenia dražby</w:t>
      </w:r>
    </w:p>
    <w:p w:rsidR="00052CCF" w:rsidRDefault="00052CCF" w:rsidP="006F0C50">
      <w:pPr>
        <w:ind w:firstLine="0"/>
        <w:rPr>
          <w:sz w:val="20"/>
        </w:rPr>
      </w:pPr>
    </w:p>
    <w:p w:rsidR="00052CCF" w:rsidRPr="00AA2310" w:rsidRDefault="00052CCF" w:rsidP="006F0C50">
      <w:pPr>
        <w:ind w:firstLine="0"/>
        <w:rPr>
          <w:sz w:val="20"/>
        </w:rPr>
      </w:pPr>
    </w:p>
    <w:p w:rsidR="006F0C50" w:rsidRPr="00AA2310" w:rsidRDefault="006F0C50" w:rsidP="006F0C50">
      <w:pPr>
        <w:ind w:firstLine="0"/>
        <w:rPr>
          <w:b/>
          <w:bCs/>
          <w:sz w:val="20"/>
        </w:rPr>
      </w:pPr>
    </w:p>
    <w:tbl>
      <w:tblPr>
        <w:tblW w:w="0" w:type="auto"/>
        <w:tblCellMar>
          <w:left w:w="70" w:type="dxa"/>
          <w:right w:w="70" w:type="dxa"/>
        </w:tblCellMar>
        <w:tblLook w:val="04A0"/>
      </w:tblPr>
      <w:tblGrid>
        <w:gridCol w:w="2835"/>
        <w:gridCol w:w="6262"/>
      </w:tblGrid>
      <w:tr w:rsidR="006F0C50" w:rsidRPr="00AA2310" w:rsidTr="009E653A">
        <w:tc>
          <w:tcPr>
            <w:tcW w:w="2835" w:type="dxa"/>
            <w:hideMark/>
          </w:tcPr>
          <w:p w:rsidR="006F0C50" w:rsidRPr="00AA2310" w:rsidRDefault="006F0C50" w:rsidP="009E653A">
            <w:pPr>
              <w:ind w:firstLine="0"/>
              <w:rPr>
                <w:b/>
                <w:bCs/>
                <w:sz w:val="20"/>
              </w:rPr>
            </w:pPr>
            <w:r w:rsidRPr="00AA2310">
              <w:rPr>
                <w:b/>
                <w:bCs/>
                <w:sz w:val="20"/>
              </w:rPr>
              <w:t xml:space="preserve">Doklady preukazujúce </w:t>
            </w:r>
          </w:p>
          <w:p w:rsidR="006F0C50" w:rsidRPr="00AA2310" w:rsidRDefault="006F0C50" w:rsidP="009E653A">
            <w:pPr>
              <w:pStyle w:val="Nadpis7"/>
            </w:pPr>
            <w:r w:rsidRPr="00AA2310">
              <w:t xml:space="preserve">zloženie dražobnej zábezpeky </w:t>
            </w:r>
          </w:p>
        </w:tc>
        <w:tc>
          <w:tcPr>
            <w:tcW w:w="6262" w:type="dxa"/>
          </w:tcPr>
          <w:p w:rsidR="006F0C50" w:rsidRPr="00AA2310" w:rsidRDefault="006F0C50" w:rsidP="009E653A">
            <w:pPr>
              <w:pStyle w:val="Nadpis7"/>
            </w:pPr>
          </w:p>
        </w:tc>
      </w:tr>
      <w:tr w:rsidR="006F0C50" w:rsidRPr="00AA2310" w:rsidTr="009E653A">
        <w:tc>
          <w:tcPr>
            <w:tcW w:w="2835" w:type="dxa"/>
            <w:hideMark/>
          </w:tcPr>
          <w:p w:rsidR="006F0C50" w:rsidRPr="00AA2310" w:rsidRDefault="006F0C50" w:rsidP="009E653A">
            <w:pPr>
              <w:pStyle w:val="Nadpis7"/>
              <w:rPr>
                <w:color w:val="000000"/>
              </w:rPr>
            </w:pPr>
            <w:r w:rsidRPr="00AA2310">
              <w:rPr>
                <w:color w:val="000000"/>
              </w:rPr>
              <w:t>účastníkom dražby:</w:t>
            </w:r>
          </w:p>
        </w:tc>
        <w:tc>
          <w:tcPr>
            <w:tcW w:w="6262" w:type="dxa"/>
            <w:hideMark/>
          </w:tcPr>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bCs w:val="0"/>
                <w:color w:val="000000"/>
              </w:rPr>
              <w:t xml:space="preserve">originál príkazu na úhradu preukazujúci odpísanie finančných prostriedkov z účtu zložiteľa, resp. originál dokladu preukazujúceho vloženie finančných prostriedkov na účet dražobníka </w:t>
            </w:r>
            <w:r w:rsidRPr="00AA2310">
              <w:rPr>
                <w:b w:val="0"/>
                <w:bCs w:val="0"/>
                <w:color w:val="000000"/>
              </w:rPr>
              <w:br/>
              <w:t xml:space="preserve">č. 2622865083/1100, </w:t>
            </w:r>
            <w:r w:rsidRPr="00AA2310">
              <w:rPr>
                <w:b w:val="0"/>
                <w:color w:val="000000"/>
              </w:rPr>
              <w:t xml:space="preserve">IBAN: SK43 1100 0000 0026 2286 5083, </w:t>
            </w:r>
            <w:r w:rsidRPr="00AA2310">
              <w:rPr>
                <w:b w:val="0"/>
                <w:bCs w:val="0"/>
                <w:color w:val="000000"/>
              </w:rPr>
              <w:t xml:space="preserve">vedený v Tatra banke, a.s., a to všetko za predpokladu následného pripísania prevedených, resp. vložených  finančných prostriedkov na účet dražobníka č. 2622865083/1100, </w:t>
            </w:r>
            <w:r w:rsidRPr="00AA2310">
              <w:rPr>
                <w:b w:val="0"/>
                <w:color w:val="000000"/>
              </w:rPr>
              <w:t>IBAN: SK43 1100 0000 0026 2286 5083,</w:t>
            </w:r>
            <w:r w:rsidRPr="00AA2310">
              <w:rPr>
                <w:b w:val="0"/>
                <w:bCs w:val="0"/>
                <w:color w:val="000000"/>
              </w:rPr>
              <w:t xml:space="preserve"> vedený v Tatra banke, a.s.; alebo</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notárskej zápisnice preukazujúcej zriadenie Notárskej úschovy;</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záručnej listiny preukazujúcej vystavenie Bankovej záruky</w:t>
            </w:r>
          </w:p>
          <w:p w:rsidR="006F0C50" w:rsidRPr="00AA2310" w:rsidRDefault="006F0C50" w:rsidP="009E653A">
            <w:pPr>
              <w:ind w:left="284" w:firstLine="0"/>
              <w:rPr>
                <w:color w:val="000000"/>
                <w:sz w:val="20"/>
              </w:rPr>
            </w:pPr>
          </w:p>
        </w:tc>
      </w:tr>
    </w:tbl>
    <w:p w:rsidR="006F0C50" w:rsidRPr="00AA2310" w:rsidRDefault="006F0C50" w:rsidP="006F0C50">
      <w:pPr>
        <w:ind w:firstLine="0"/>
        <w:rPr>
          <w:b/>
          <w:bCs/>
          <w:color w:val="000000"/>
          <w:sz w:val="20"/>
        </w:rPr>
      </w:pPr>
      <w:r w:rsidRPr="00AA2310">
        <w:rPr>
          <w:b/>
          <w:bCs/>
          <w:color w:val="000000"/>
          <w:sz w:val="20"/>
        </w:rPr>
        <w:t xml:space="preserve">Spôsob vrátenia </w:t>
      </w:r>
    </w:p>
    <w:p w:rsidR="006F0C50" w:rsidRPr="00AA2310" w:rsidRDefault="006F0C50" w:rsidP="006F0C50">
      <w:pPr>
        <w:tabs>
          <w:tab w:val="left" w:pos="2835"/>
          <w:tab w:val="left" w:pos="3119"/>
        </w:tabs>
        <w:ind w:firstLine="0"/>
        <w:rPr>
          <w:color w:val="000000"/>
          <w:sz w:val="20"/>
        </w:rPr>
      </w:pPr>
      <w:r w:rsidRPr="00AA2310">
        <w:rPr>
          <w:b/>
          <w:bCs/>
          <w:color w:val="000000"/>
          <w:sz w:val="20"/>
        </w:rPr>
        <w:t>dražobnej zábezpeky:</w:t>
      </w:r>
      <w:r w:rsidRPr="00AA2310">
        <w:rPr>
          <w:b/>
          <w:bCs/>
          <w:color w:val="000000"/>
          <w:sz w:val="20"/>
        </w:rPr>
        <w:tab/>
      </w:r>
      <w:r w:rsidRPr="00AA2310">
        <w:rPr>
          <w:bCs/>
          <w:color w:val="000000"/>
          <w:sz w:val="20"/>
        </w:rPr>
        <w:t>a</w:t>
      </w:r>
      <w:r w:rsidRPr="00AA2310">
        <w:rPr>
          <w:color w:val="000000"/>
          <w:sz w:val="20"/>
        </w:rPr>
        <w:t>/  bezhotovostným prevodom na účet určený zložiteľom; alebo</w:t>
      </w:r>
    </w:p>
    <w:p w:rsidR="006F0C50" w:rsidRPr="00AA2310" w:rsidRDefault="006F0C50" w:rsidP="006F0C50">
      <w:pPr>
        <w:tabs>
          <w:tab w:val="left" w:pos="2835"/>
          <w:tab w:val="left" w:pos="3119"/>
        </w:tabs>
        <w:ind w:firstLine="0"/>
        <w:rPr>
          <w:color w:val="000000"/>
          <w:sz w:val="20"/>
        </w:rPr>
      </w:pPr>
      <w:r w:rsidRPr="00AA2310">
        <w:rPr>
          <w:color w:val="000000"/>
          <w:sz w:val="20"/>
        </w:rPr>
        <w:tab/>
        <w:t xml:space="preserve">b/   vrátením zloženej hotovosti k rukám účastníka dražby, </w:t>
      </w:r>
    </w:p>
    <w:p w:rsidR="006F0C50" w:rsidRPr="00AA2310" w:rsidRDefault="006F0C50" w:rsidP="006F0C50">
      <w:pPr>
        <w:tabs>
          <w:tab w:val="left" w:pos="2835"/>
          <w:tab w:val="left" w:pos="3119"/>
        </w:tabs>
        <w:ind w:firstLine="0"/>
        <w:rPr>
          <w:color w:val="000000"/>
          <w:sz w:val="20"/>
        </w:rPr>
      </w:pPr>
      <w:r w:rsidRPr="00AA2310">
        <w:rPr>
          <w:color w:val="000000"/>
          <w:sz w:val="20"/>
        </w:rPr>
        <w:tab/>
        <w:t>c/</w:t>
      </w:r>
      <w:r w:rsidRPr="00AA2310">
        <w:rPr>
          <w:color w:val="000000"/>
          <w:sz w:val="20"/>
        </w:rPr>
        <w:tab/>
        <w:t>vrátením notárskej zápisnice preukazujúcej zriadenie Notárskej úschovy</w:t>
      </w:r>
    </w:p>
    <w:p w:rsidR="006F0C50" w:rsidRPr="00AA2310" w:rsidRDefault="006F0C50" w:rsidP="006F0C50">
      <w:pPr>
        <w:tabs>
          <w:tab w:val="left" w:pos="2835"/>
          <w:tab w:val="left" w:pos="3119"/>
        </w:tabs>
        <w:ind w:firstLine="0"/>
        <w:rPr>
          <w:color w:val="000000"/>
          <w:sz w:val="20"/>
        </w:rPr>
      </w:pPr>
      <w:r w:rsidRPr="00AA2310">
        <w:rPr>
          <w:color w:val="000000"/>
          <w:sz w:val="20"/>
        </w:rPr>
        <w:tab/>
        <w:t>d/</w:t>
      </w:r>
      <w:r w:rsidRPr="00AA2310">
        <w:rPr>
          <w:color w:val="000000"/>
          <w:sz w:val="20"/>
        </w:rPr>
        <w:tab/>
        <w:t xml:space="preserve">vrátením záručnej listiny preukazujúcej vystavenie Bankovej záruky; </w:t>
      </w:r>
    </w:p>
    <w:p w:rsidR="006F0C50" w:rsidRDefault="006F0C50" w:rsidP="006F0C50">
      <w:pPr>
        <w:tabs>
          <w:tab w:val="left" w:pos="2835"/>
          <w:tab w:val="left" w:pos="3119"/>
        </w:tabs>
        <w:ind w:left="3119" w:firstLine="0"/>
        <w:rPr>
          <w:color w:val="000000"/>
          <w:sz w:val="20"/>
        </w:rPr>
      </w:pPr>
      <w:r w:rsidRPr="00AA2310">
        <w:rPr>
          <w:color w:val="000000"/>
          <w:sz w:val="20"/>
        </w:rPr>
        <w:t>a to všetko bez zbytočného odkladu, najneskôr však v lehote 5 dní odo dňa skončenia dražby alebo upustenia od dražby.</w:t>
      </w:r>
    </w:p>
    <w:p w:rsidR="00052CCF" w:rsidRPr="00AA2310" w:rsidRDefault="00052CCF" w:rsidP="006F0C50">
      <w:pPr>
        <w:tabs>
          <w:tab w:val="left" w:pos="2835"/>
          <w:tab w:val="left" w:pos="3119"/>
        </w:tabs>
        <w:ind w:left="3119" w:firstLine="0"/>
        <w:rPr>
          <w:color w:val="000000"/>
          <w:sz w:val="20"/>
        </w:rPr>
      </w:pPr>
    </w:p>
    <w:p w:rsidR="006F0C50" w:rsidRPr="00AA2310" w:rsidRDefault="006F0C50" w:rsidP="006F0C50">
      <w:pPr>
        <w:pStyle w:val="Nadpis7"/>
      </w:pPr>
      <w:r w:rsidRPr="00AA2310">
        <w:t xml:space="preserve">Možnosť zloženia </w:t>
      </w:r>
    </w:p>
    <w:p w:rsidR="006F0C50" w:rsidRPr="00AA2310" w:rsidRDefault="006F0C50" w:rsidP="006F0C50">
      <w:pPr>
        <w:ind w:firstLine="0"/>
        <w:rPr>
          <w:b/>
          <w:bCs/>
          <w:sz w:val="20"/>
        </w:rPr>
      </w:pPr>
      <w:r w:rsidRPr="00AA2310">
        <w:rPr>
          <w:b/>
          <w:bCs/>
          <w:sz w:val="20"/>
        </w:rPr>
        <w:t xml:space="preserve">dražobnej zábezpeky </w:t>
      </w:r>
    </w:p>
    <w:p w:rsidR="006F0C50" w:rsidRDefault="006F0C50" w:rsidP="006F0C50">
      <w:pPr>
        <w:ind w:firstLine="0"/>
        <w:rPr>
          <w:sz w:val="20"/>
        </w:rPr>
      </w:pPr>
      <w:r w:rsidRPr="00AA2310">
        <w:rPr>
          <w:b/>
          <w:bCs/>
          <w:sz w:val="20"/>
        </w:rPr>
        <w:t>platobnou kartou alebo šekom:</w:t>
      </w:r>
      <w:r w:rsidRPr="00AA2310">
        <w:rPr>
          <w:b/>
          <w:bCs/>
          <w:sz w:val="20"/>
        </w:rPr>
        <w:tab/>
      </w:r>
      <w:r w:rsidRPr="00AA2310">
        <w:rPr>
          <w:sz w:val="20"/>
        </w:rPr>
        <w:t>Nie</w:t>
      </w:r>
    </w:p>
    <w:p w:rsidR="00052CCF" w:rsidRPr="00AA2310" w:rsidRDefault="00052CCF" w:rsidP="006F0C50">
      <w:pPr>
        <w:ind w:firstLine="0"/>
        <w:rPr>
          <w:sz w:val="20"/>
        </w:rPr>
      </w:pPr>
    </w:p>
    <w:p w:rsidR="006F0C50" w:rsidRPr="00AA2310" w:rsidRDefault="006F0C50" w:rsidP="006F0C50">
      <w:pPr>
        <w:ind w:firstLine="0"/>
        <w:rPr>
          <w:b/>
          <w:bCs/>
          <w:sz w:val="20"/>
        </w:rPr>
      </w:pPr>
    </w:p>
    <w:p w:rsidR="006F0C50" w:rsidRPr="00AA2310" w:rsidRDefault="006F0C50" w:rsidP="006F0C50">
      <w:pPr>
        <w:ind w:firstLine="0"/>
        <w:rPr>
          <w:b/>
          <w:bCs/>
          <w:sz w:val="20"/>
        </w:rPr>
      </w:pPr>
      <w:r w:rsidRPr="00AA2310">
        <w:rPr>
          <w:b/>
          <w:bCs/>
          <w:sz w:val="20"/>
        </w:rPr>
        <w:t xml:space="preserve">Úhrada ceny dosiahnutej </w:t>
      </w:r>
    </w:p>
    <w:p w:rsidR="006F0C50" w:rsidRDefault="006F0C50" w:rsidP="006F0C50">
      <w:pPr>
        <w:ind w:left="2840" w:hanging="2840"/>
        <w:rPr>
          <w:color w:val="000000"/>
          <w:sz w:val="20"/>
        </w:rPr>
      </w:pPr>
      <w:r w:rsidRPr="00AA2310">
        <w:rPr>
          <w:b/>
          <w:bCs/>
          <w:sz w:val="20"/>
        </w:rPr>
        <w:t>vydražením:</w:t>
      </w:r>
      <w:r w:rsidRPr="00AA2310">
        <w:rPr>
          <w:b/>
          <w:bCs/>
          <w:sz w:val="20"/>
        </w:rPr>
        <w:tab/>
      </w:r>
      <w:r w:rsidRPr="00AA2310">
        <w:rPr>
          <w:sz w:val="20"/>
        </w:rPr>
        <w:t xml:space="preserve">Cenu dosiahnutú vydražením, zníženú o sumu dražobnej zábezpeky, je vydražiteľ povinný uhradiť dražobníkovi v lehote do 15 dní odo dňa udelenia príklepu, a to bezhotovostným prevodom, resp. vkladom na účet dražobníka </w:t>
      </w:r>
      <w:r w:rsidRPr="00AA2310">
        <w:rPr>
          <w:sz w:val="20"/>
        </w:rPr>
        <w:br/>
        <w:t>č. 2622865083/1100</w:t>
      </w:r>
      <w:r w:rsidRPr="00AA2310">
        <w:rPr>
          <w:color w:val="000000"/>
          <w:sz w:val="20"/>
        </w:rPr>
        <w:t>, IBAN: SK43 1100 0000 0026 2286 5083, vedený v Tatra banke, a.s. Ak nie je cena dosiahnutá vydražením vyššia ako 6.640,- Eur, je vydražiteľ povinný zaplatiť cenu dosiahnutú vydražením hneď po skončení dražby.</w:t>
      </w:r>
    </w:p>
    <w:p w:rsidR="00052CCF" w:rsidRDefault="00052CCF" w:rsidP="006F0C50">
      <w:pPr>
        <w:ind w:left="2840" w:hanging="2840"/>
        <w:rPr>
          <w:color w:val="000000"/>
          <w:sz w:val="20"/>
        </w:rPr>
      </w:pPr>
    </w:p>
    <w:p w:rsidR="00035FC7" w:rsidRDefault="00035FC7" w:rsidP="006F0C50">
      <w:pPr>
        <w:ind w:left="2840" w:hanging="2840"/>
        <w:rPr>
          <w:color w:val="000000"/>
          <w:sz w:val="20"/>
        </w:rPr>
      </w:pPr>
    </w:p>
    <w:p w:rsidR="00035FC7" w:rsidRDefault="00035FC7" w:rsidP="006F0C50">
      <w:pPr>
        <w:ind w:left="2840" w:hanging="2840"/>
        <w:rPr>
          <w:color w:val="000000"/>
          <w:sz w:val="20"/>
        </w:rPr>
      </w:pPr>
    </w:p>
    <w:p w:rsidR="00035FC7" w:rsidRPr="00AA2310" w:rsidRDefault="00035FC7" w:rsidP="00610A54">
      <w:pPr>
        <w:ind w:firstLine="0"/>
        <w:rPr>
          <w:color w:val="000000"/>
          <w:sz w:val="20"/>
        </w:rPr>
      </w:pPr>
    </w:p>
    <w:p w:rsidR="006F0C50" w:rsidRPr="00AA2310" w:rsidRDefault="006F0C50" w:rsidP="006F0C50">
      <w:pPr>
        <w:ind w:left="2840" w:hanging="2840"/>
        <w:rPr>
          <w:b/>
          <w:bCs/>
          <w:sz w:val="20"/>
          <w:highlight w:val="yellow"/>
        </w:rPr>
      </w:pPr>
    </w:p>
    <w:p w:rsidR="006F0C50" w:rsidRPr="00AA2310" w:rsidRDefault="006F0C50" w:rsidP="006F0C50">
      <w:pPr>
        <w:ind w:left="2840" w:hanging="2840"/>
        <w:rPr>
          <w:b/>
          <w:sz w:val="20"/>
        </w:rPr>
      </w:pPr>
      <w:r w:rsidRPr="00AA2310">
        <w:rPr>
          <w:b/>
          <w:bCs/>
          <w:sz w:val="20"/>
        </w:rPr>
        <w:t>Ohliadka predmetu dražby:</w:t>
      </w:r>
      <w:r w:rsidRPr="00AA2310">
        <w:rPr>
          <w:b/>
          <w:bCs/>
          <w:sz w:val="20"/>
        </w:rPr>
        <w:tab/>
        <w:t xml:space="preserve">1.  </w:t>
      </w:r>
      <w:r w:rsidR="00DF2FB4">
        <w:rPr>
          <w:b/>
          <w:bCs/>
          <w:sz w:val="20"/>
        </w:rPr>
        <w:t xml:space="preserve"> </w:t>
      </w:r>
      <w:r w:rsidRPr="00AA2310">
        <w:rPr>
          <w:b/>
          <w:bCs/>
          <w:sz w:val="20"/>
        </w:rPr>
        <w:t xml:space="preserve"> </w:t>
      </w:r>
      <w:r w:rsidR="00DF2FB4">
        <w:rPr>
          <w:b/>
          <w:bCs/>
          <w:sz w:val="20"/>
        </w:rPr>
        <w:t>3.2.2016</w:t>
      </w:r>
      <w:r w:rsidRPr="00AA2310">
        <w:rPr>
          <w:b/>
          <w:bCs/>
          <w:sz w:val="20"/>
        </w:rPr>
        <w:t xml:space="preserve"> </w:t>
      </w:r>
      <w:r w:rsidRPr="00AA2310">
        <w:rPr>
          <w:b/>
          <w:sz w:val="20"/>
        </w:rPr>
        <w:t xml:space="preserve"> o</w:t>
      </w:r>
      <w:r w:rsidR="00610A54">
        <w:rPr>
          <w:b/>
          <w:sz w:val="20"/>
        </w:rPr>
        <w:t xml:space="preserve"> 13</w:t>
      </w:r>
      <w:r w:rsidR="00FB63E7">
        <w:rPr>
          <w:b/>
          <w:sz w:val="20"/>
        </w:rPr>
        <w:t>.3</w:t>
      </w:r>
      <w:r w:rsidR="009D2D2B" w:rsidRPr="00AA2310">
        <w:rPr>
          <w:b/>
          <w:sz w:val="20"/>
        </w:rPr>
        <w:t>0</w:t>
      </w:r>
      <w:r w:rsidRPr="00AA2310">
        <w:rPr>
          <w:b/>
          <w:sz w:val="20"/>
        </w:rPr>
        <w:t xml:space="preserve">  hod.</w:t>
      </w:r>
    </w:p>
    <w:p w:rsidR="006F0C50" w:rsidRDefault="006F0C50" w:rsidP="006F0C50">
      <w:pPr>
        <w:ind w:left="2840" w:firstLine="0"/>
        <w:rPr>
          <w:b/>
          <w:sz w:val="20"/>
        </w:rPr>
      </w:pPr>
      <w:r w:rsidRPr="00AA2310">
        <w:rPr>
          <w:b/>
          <w:bCs/>
          <w:sz w:val="20"/>
        </w:rPr>
        <w:t>2</w:t>
      </w:r>
      <w:r w:rsidR="007F0E5D">
        <w:rPr>
          <w:b/>
          <w:bCs/>
          <w:sz w:val="20"/>
        </w:rPr>
        <w:t xml:space="preserve">   </w:t>
      </w:r>
      <w:r w:rsidR="00DF2FB4">
        <w:rPr>
          <w:b/>
          <w:bCs/>
          <w:sz w:val="20"/>
        </w:rPr>
        <w:t>10.2.2016</w:t>
      </w:r>
      <w:r w:rsidRPr="00AA2310">
        <w:rPr>
          <w:b/>
          <w:sz w:val="20"/>
        </w:rPr>
        <w:t xml:space="preserve"> o</w:t>
      </w:r>
      <w:r w:rsidR="00FB63E7">
        <w:rPr>
          <w:b/>
          <w:sz w:val="20"/>
        </w:rPr>
        <w:t xml:space="preserve">  </w:t>
      </w:r>
      <w:r w:rsidR="00610A54">
        <w:rPr>
          <w:b/>
          <w:sz w:val="20"/>
        </w:rPr>
        <w:t>13</w:t>
      </w:r>
      <w:r w:rsidR="00FB63E7">
        <w:rPr>
          <w:b/>
          <w:sz w:val="20"/>
        </w:rPr>
        <w:t>.3</w:t>
      </w:r>
      <w:r w:rsidR="009D2D2B" w:rsidRPr="00AA2310">
        <w:rPr>
          <w:b/>
          <w:sz w:val="20"/>
        </w:rPr>
        <w:t>0</w:t>
      </w:r>
      <w:r w:rsidRPr="00AA2310">
        <w:rPr>
          <w:b/>
          <w:sz w:val="20"/>
        </w:rPr>
        <w:t xml:space="preserve">  hod.</w:t>
      </w:r>
    </w:p>
    <w:p w:rsidR="00052CCF" w:rsidRPr="00AA2310" w:rsidRDefault="00052CCF" w:rsidP="006F0C50">
      <w:pPr>
        <w:ind w:left="2840" w:firstLine="0"/>
        <w:rPr>
          <w:b/>
          <w:sz w:val="20"/>
        </w:rPr>
      </w:pPr>
    </w:p>
    <w:p w:rsidR="006F0C50" w:rsidRPr="00AA2310" w:rsidRDefault="006F0C50" w:rsidP="006F0C50">
      <w:pPr>
        <w:ind w:left="2840" w:firstLine="0"/>
        <w:rPr>
          <w:b/>
          <w:sz w:val="20"/>
        </w:rPr>
      </w:pPr>
    </w:p>
    <w:p w:rsidR="006F0C50" w:rsidRPr="00AA2310" w:rsidRDefault="006F0C50" w:rsidP="006F0C50">
      <w:pPr>
        <w:ind w:left="2840" w:hanging="4"/>
        <w:rPr>
          <w:sz w:val="20"/>
        </w:rPr>
      </w:pPr>
      <w:r w:rsidRPr="00AA2310">
        <w:rPr>
          <w:sz w:val="20"/>
        </w:rPr>
        <w:t>Pre účely ohliadky je nevyhnutné kontaktovať kontaktnú osobu dražobníka (Eva Sýkorová 048/4191022)  minimálne 3 pracovné dni pred dňom ohliadky.</w:t>
      </w:r>
    </w:p>
    <w:p w:rsidR="006F0C50" w:rsidRPr="00AA2310" w:rsidRDefault="006F0C50" w:rsidP="006F0C50">
      <w:pPr>
        <w:ind w:left="2840" w:hanging="2840"/>
        <w:rPr>
          <w:b/>
          <w:bCs/>
          <w:sz w:val="20"/>
        </w:rPr>
      </w:pPr>
    </w:p>
    <w:p w:rsidR="006F0C50" w:rsidRPr="00AA2310" w:rsidRDefault="006F0C50" w:rsidP="006F0C50">
      <w:pPr>
        <w:ind w:left="2840" w:hanging="2840"/>
        <w:rPr>
          <w:b/>
          <w:bCs/>
          <w:sz w:val="20"/>
        </w:rPr>
      </w:pPr>
      <w:r w:rsidRPr="00AA2310">
        <w:rPr>
          <w:b/>
          <w:bCs/>
          <w:sz w:val="20"/>
        </w:rPr>
        <w:t xml:space="preserve">Podmienky odovzdania </w:t>
      </w:r>
    </w:p>
    <w:p w:rsidR="006F0C50" w:rsidRPr="00AA2310" w:rsidRDefault="006F0C50" w:rsidP="006F0C50">
      <w:pPr>
        <w:ind w:left="2840" w:hanging="2840"/>
        <w:rPr>
          <w:b/>
          <w:bCs/>
          <w:sz w:val="20"/>
        </w:rPr>
      </w:pPr>
      <w:r w:rsidRPr="00AA2310">
        <w:rPr>
          <w:b/>
          <w:bCs/>
          <w:sz w:val="20"/>
        </w:rPr>
        <w:t xml:space="preserve">predmetu dražby </w:t>
      </w:r>
    </w:p>
    <w:p w:rsidR="006F0C50" w:rsidRPr="00AA2310" w:rsidRDefault="006F0C50" w:rsidP="006F0C50">
      <w:pPr>
        <w:ind w:left="2840" w:hanging="2840"/>
        <w:rPr>
          <w:sz w:val="20"/>
        </w:rPr>
      </w:pPr>
      <w:r w:rsidRPr="00AA2310">
        <w:rPr>
          <w:b/>
          <w:bCs/>
          <w:sz w:val="20"/>
        </w:rPr>
        <w:t>vydražiteľovi:</w:t>
      </w:r>
      <w:r w:rsidRPr="00AA2310">
        <w:rPr>
          <w:b/>
          <w:bCs/>
          <w:sz w:val="20"/>
        </w:rPr>
        <w:tab/>
      </w:r>
      <w:r w:rsidRPr="00AA2310">
        <w:rPr>
          <w:sz w:val="20"/>
        </w:rPr>
        <w:t>Vlastnícke právo k predmetu dražby prechádza na vydražiteľa udelením príklepu a po uhradení celej ceny dosiahnutej vydražením.</w:t>
      </w:r>
    </w:p>
    <w:p w:rsidR="006F0C50" w:rsidRPr="00AA2310" w:rsidRDefault="006F0C50" w:rsidP="006F0C50">
      <w:pPr>
        <w:ind w:left="2840" w:firstLine="0"/>
        <w:rPr>
          <w:sz w:val="20"/>
        </w:rPr>
      </w:pPr>
      <w:r w:rsidRPr="00AA2310">
        <w:rPr>
          <w:sz w:val="20"/>
        </w:rPr>
        <w:t xml:space="preserve">Užívacie právo k predmetu dražby prechádza na vydražiteľa odovzdaním predmetu dražby po uhradení celej ceny dosiahnutej vydražením, a to na základe zápisnice o odovzdaní predmetu dražby vydražiteľovi. </w:t>
      </w:r>
    </w:p>
    <w:p w:rsidR="006F0C50" w:rsidRPr="00AA2310" w:rsidRDefault="006F0C50" w:rsidP="006F0C50">
      <w:pPr>
        <w:ind w:left="2840" w:firstLine="0"/>
        <w:rPr>
          <w:sz w:val="20"/>
        </w:rPr>
      </w:pPr>
      <w:r w:rsidRPr="00AA2310">
        <w:rPr>
          <w:sz w:val="20"/>
        </w:rPr>
        <w:t xml:space="preserve">Ak ide o dražbu bytu, domu, inej nehnuteľnosti, podniku alebo jeho časti alebo ak najnižšie podanie hnuteľných vecí, práv a iných majetkových hodnôt presiahne sumu 33.193,92 Eur, predchádzajúci vlastník je povinný odovzdať predmet dražby na základe predloženia osvedčeného odpisu notárskej zápisnice a doloženia totožnosti vydražiteľa bez zbytočných prieťahov. </w:t>
      </w:r>
    </w:p>
    <w:p w:rsidR="006F0C50" w:rsidRPr="00AA2310" w:rsidRDefault="006F0C50" w:rsidP="006F0C50">
      <w:pPr>
        <w:ind w:left="2840" w:firstLine="0"/>
        <w:rPr>
          <w:sz w:val="20"/>
        </w:rPr>
      </w:pPr>
      <w:r w:rsidRPr="00AA2310">
        <w:rPr>
          <w:sz w:val="20"/>
        </w:rPr>
        <w:t>Dražobník je povinný na mieste spísať zápisnicu o odovzdaní predmetu dražby. V zápisnici uvedie okrem označenia predchádzajúceho vlastníka predmetu dražby, dražobníka, vydražiteľa a predmetu dražby najmä podrobný opis stavu, v akom sa predmet dražby vrátane príslušenstva nachádzal pri odovzdaní.</w:t>
      </w:r>
    </w:p>
    <w:p w:rsidR="006F0C50" w:rsidRDefault="006F0C50" w:rsidP="006F0C50">
      <w:pPr>
        <w:ind w:left="2840" w:hanging="2840"/>
        <w:rPr>
          <w:rStyle w:val="ra"/>
          <w:color w:val="000000"/>
          <w:sz w:val="20"/>
        </w:rPr>
      </w:pPr>
      <w:r w:rsidRPr="00AA2310">
        <w:rPr>
          <w:b/>
          <w:bCs/>
          <w:sz w:val="20"/>
        </w:rPr>
        <w:t>Notárska zápisnica:</w:t>
      </w:r>
      <w:r w:rsidRPr="00AA2310">
        <w:rPr>
          <w:sz w:val="20"/>
        </w:rPr>
        <w:tab/>
        <w:t xml:space="preserve">Priebeh dražby bude osvedčený notárskou zápisnicou spísanou notárom </w:t>
      </w:r>
      <w:r w:rsidRPr="00AA2310">
        <w:rPr>
          <w:rStyle w:val="ra"/>
          <w:color w:val="000000"/>
          <w:sz w:val="20"/>
        </w:rPr>
        <w:t>JUDr. Katarínou Valovou  PhD., so sídlom Pribinova 10, 811 05 Bratislava.</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rPr>
      </w:pPr>
    </w:p>
    <w:p w:rsidR="006F0C50" w:rsidRPr="00AA2310" w:rsidRDefault="006F0C50" w:rsidP="006F0C50">
      <w:pPr>
        <w:ind w:left="2840" w:hanging="2840"/>
        <w:rPr>
          <w:sz w:val="20"/>
        </w:rPr>
      </w:pPr>
      <w:r w:rsidRPr="00AA2310">
        <w:rPr>
          <w:b/>
          <w:bCs/>
          <w:sz w:val="20"/>
        </w:rPr>
        <w:t>Účastníci dražby:</w:t>
      </w:r>
      <w:r w:rsidRPr="00AA2310">
        <w:rPr>
          <w:sz w:val="20"/>
        </w:rPr>
        <w:tab/>
        <w:t xml:space="preserve">Účastníkom dražby je osoba, ktorá sa dostavila na dražbu s cieľom urobiť podanie a ktorá spĺňa podmienky ustanovené zákonom č. 527/2002 </w:t>
      </w:r>
      <w:proofErr w:type="spellStart"/>
      <w:r w:rsidRPr="00AA2310">
        <w:rPr>
          <w:sz w:val="20"/>
        </w:rPr>
        <w:t>Z.z</w:t>
      </w:r>
      <w:proofErr w:type="spellEnd"/>
      <w:r w:rsidRPr="00AA2310">
        <w:rPr>
          <w:sz w:val="20"/>
        </w:rPr>
        <w:t>. o dobrovoľných dražbách. Dražba je prístupná verejnosti. Na dražbe môže byť prítomná každá osoba, ktorá zaplatí vstupné 3,- Eur.</w:t>
      </w:r>
    </w:p>
    <w:p w:rsidR="00052CCF" w:rsidRPr="00AA2310" w:rsidRDefault="00052CCF" w:rsidP="00610A54">
      <w:pPr>
        <w:ind w:firstLine="0"/>
        <w:rPr>
          <w:b/>
          <w:bCs/>
          <w:sz w:val="20"/>
        </w:rPr>
      </w:pPr>
    </w:p>
    <w:p w:rsidR="006F0C50" w:rsidRPr="00AA2310" w:rsidRDefault="006F0C50" w:rsidP="006F0C50">
      <w:pPr>
        <w:ind w:left="2840" w:hanging="2840"/>
        <w:rPr>
          <w:sz w:val="20"/>
        </w:rPr>
      </w:pPr>
      <w:r w:rsidRPr="00AA2310">
        <w:rPr>
          <w:b/>
          <w:bCs/>
          <w:sz w:val="20"/>
        </w:rPr>
        <w:t>Upozornenie:</w:t>
      </w:r>
      <w:r w:rsidRPr="00AA2310">
        <w:rPr>
          <w:b/>
          <w:bCs/>
          <w:sz w:val="20"/>
        </w:rPr>
        <w:tab/>
      </w:r>
      <w:r w:rsidRPr="00AA2310">
        <w:rPr>
          <w:sz w:val="20"/>
        </w:rPr>
        <w:t>Upozorňujú sa všetky osoby, ktoré majú k predmetu dražby iné práva, že ich môžu preukázať najneskôr do začatia dražby a uplatniť na dražbe ako dražitelia.</w:t>
      </w:r>
    </w:p>
    <w:p w:rsidR="006F0C50" w:rsidRPr="00AA2310" w:rsidRDefault="006F0C50" w:rsidP="006F0C50">
      <w:pPr>
        <w:ind w:left="2840" w:hanging="2840"/>
        <w:rPr>
          <w:bCs/>
          <w:sz w:val="20"/>
        </w:rPr>
      </w:pPr>
      <w:r w:rsidRPr="00AA2310">
        <w:rPr>
          <w:b/>
          <w:bCs/>
          <w:sz w:val="20"/>
        </w:rPr>
        <w:tab/>
      </w:r>
      <w:r w:rsidRPr="00AA2310">
        <w:rPr>
          <w:bCs/>
          <w:sz w:val="20"/>
        </w:rPr>
        <w:t xml:space="preserve">Podľa § 151ma ods. 5 Občianskeho zákonníka, pri výkone záložného práva prednostným záložným veriteľom uloží prednostný záložný veriteľ do notárskej úschovy u notára osvedčujúceho priebeh dražby v prospech ostatných záložných veriteľov a záložcu hodnotu výťažku z predaja zálohu prevyšujúcu pohľadávku zabezpečenú v jeho prospech po odpočítaní </w:t>
      </w:r>
      <w:r w:rsidRPr="00AA2310">
        <w:rPr>
          <w:bCs/>
          <w:sz w:val="20"/>
        </w:rPr>
        <w:lastRenderedPageBreak/>
        <w:t>nevyhnutne a účelne vynaložených nákladov v súvislosti s výkonom záložného práva.</w:t>
      </w:r>
    </w:p>
    <w:p w:rsidR="006F0C50" w:rsidRDefault="006F0C50" w:rsidP="006F0C50">
      <w:pPr>
        <w:ind w:left="2840" w:hanging="4"/>
        <w:rPr>
          <w:bCs/>
          <w:sz w:val="20"/>
        </w:rPr>
      </w:pPr>
      <w:r w:rsidRPr="00AA2310">
        <w:rPr>
          <w:bCs/>
          <w:sz w:val="20"/>
        </w:rPr>
        <w:t>Účastníkom dražby nemôže byť dlžník a manžel dlžníka; nikto nemôže dražiť v ich mene.</w:t>
      </w:r>
    </w:p>
    <w:p w:rsidR="006F0C50" w:rsidRPr="00AA2310" w:rsidRDefault="006F0C50" w:rsidP="006F0C50">
      <w:pPr>
        <w:ind w:firstLine="0"/>
        <w:rPr>
          <w:bCs/>
          <w:sz w:val="20"/>
        </w:rPr>
      </w:pPr>
    </w:p>
    <w:p w:rsidR="006F0C50" w:rsidRPr="00AA2310" w:rsidRDefault="006F0C50" w:rsidP="006F0C50">
      <w:pPr>
        <w:ind w:left="2835" w:hanging="2835"/>
        <w:rPr>
          <w:bCs/>
          <w:sz w:val="20"/>
        </w:rPr>
      </w:pPr>
      <w:r w:rsidRPr="00AA2310">
        <w:rPr>
          <w:b/>
          <w:bCs/>
          <w:sz w:val="20"/>
        </w:rPr>
        <w:t>Poučenie:</w:t>
      </w:r>
      <w:r w:rsidRPr="00AA2310">
        <w:rPr>
          <w:bCs/>
          <w:sz w:val="20"/>
        </w:rPr>
        <w:tab/>
        <w:t xml:space="preserve">podľa § 21 ods. 2 až 6 zákona </w:t>
      </w:r>
      <w:r w:rsidRPr="00AA2310">
        <w:rPr>
          <w:sz w:val="20"/>
        </w:rPr>
        <w:t xml:space="preserve">č. 527/2002 </w:t>
      </w:r>
      <w:proofErr w:type="spellStart"/>
      <w:r w:rsidRPr="00AA2310">
        <w:rPr>
          <w:sz w:val="20"/>
        </w:rPr>
        <w:t>Z.z</w:t>
      </w:r>
      <w:proofErr w:type="spellEnd"/>
      <w:r w:rsidRPr="00AA2310">
        <w:rPr>
          <w:sz w:val="20"/>
        </w:rPr>
        <w:t>. o dobrovoľných dražbách</w:t>
      </w:r>
      <w:r w:rsidRPr="00AA2310">
        <w:rPr>
          <w:bCs/>
          <w:sz w:val="20"/>
        </w:rPr>
        <w:t>:</w:t>
      </w:r>
      <w:r w:rsidRPr="00AA2310">
        <w:rPr>
          <w:bCs/>
          <w:sz w:val="20"/>
        </w:rPr>
        <w:tab/>
      </w:r>
    </w:p>
    <w:p w:rsidR="006F0C50" w:rsidRDefault="006F0C50" w:rsidP="006F0C50">
      <w:pPr>
        <w:ind w:left="2835" w:firstLine="0"/>
        <w:rPr>
          <w:bCs/>
          <w:sz w:val="20"/>
        </w:rPr>
      </w:pPr>
      <w:r w:rsidRPr="00AA2310">
        <w:rPr>
          <w:bCs/>
          <w:sz w:val="20"/>
        </w:rPr>
        <w:t xml:space="preserve">(2)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w:t>
      </w:r>
      <w:r w:rsidRPr="00AA2310">
        <w:rPr>
          <w:bCs/>
          <w:sz w:val="20"/>
          <w:vertAlign w:val="superscript"/>
        </w:rPr>
        <w:t>12b)</w:t>
      </w:r>
      <w:r w:rsidRPr="00AA2310">
        <w:rPr>
          <w:bCs/>
          <w:sz w:val="20"/>
        </w:rPr>
        <w:t xml:space="preserve"> v tomto prípade je možné domáhať sa neplatnosti dražby aj po uplynutí tejto lehoty. V prípade spoločnej dražby bude neplatná len tá časť dražby, ktorej sa takýto rozsudok týka (§ 23).</w:t>
      </w:r>
    </w:p>
    <w:p w:rsidR="006F0C50" w:rsidRPr="00AA2310" w:rsidRDefault="006F0C50" w:rsidP="006F0C50">
      <w:pPr>
        <w:ind w:firstLine="0"/>
        <w:rPr>
          <w:bCs/>
          <w:sz w:val="20"/>
        </w:rPr>
      </w:pPr>
    </w:p>
    <w:p w:rsidR="006F0C50" w:rsidRDefault="006F0C50" w:rsidP="006F0C50">
      <w:pPr>
        <w:ind w:left="2840" w:hanging="4"/>
        <w:rPr>
          <w:bCs/>
          <w:sz w:val="20"/>
        </w:rPr>
      </w:pPr>
      <w:r w:rsidRPr="00AA2310">
        <w:rPr>
          <w:bCs/>
          <w:sz w:val="20"/>
        </w:rPr>
        <w:tab/>
        <w:t>(3) Osoba, ktorá podala na súde žalobu podľa odseku 2, je povinná oznámiť príslušnej správe katastra nehnuteľností začatie súdneho konania.</w:t>
      </w:r>
    </w:p>
    <w:p w:rsidR="006F0C50" w:rsidRPr="00AA2310" w:rsidRDefault="006F0C50" w:rsidP="00610A54">
      <w:pPr>
        <w:ind w:firstLine="0"/>
        <w:rPr>
          <w:bCs/>
          <w:sz w:val="20"/>
        </w:rPr>
      </w:pPr>
    </w:p>
    <w:p w:rsidR="006F0C50" w:rsidRDefault="006F0C50" w:rsidP="006F0C50">
      <w:pPr>
        <w:ind w:left="2840" w:hanging="4"/>
        <w:rPr>
          <w:bCs/>
          <w:sz w:val="20"/>
        </w:rPr>
      </w:pPr>
      <w:r w:rsidRPr="00AA2310">
        <w:rPr>
          <w:bCs/>
          <w:sz w:val="20"/>
        </w:rPr>
        <w:tab/>
        <w:t>(4) Účastníkmi súdneho konania o neplatnosť dražby podľa odseku 2 sú navrhovateľ dražby, dražobník, vydražiteľ, predchádzajúci vlastník a dotknutá osoba podľa odseku 2.</w:t>
      </w:r>
    </w:p>
    <w:p w:rsidR="006F0C50" w:rsidRPr="00AA2310" w:rsidRDefault="006F0C50" w:rsidP="00610A54">
      <w:pPr>
        <w:ind w:firstLine="0"/>
        <w:rPr>
          <w:bCs/>
          <w:sz w:val="20"/>
        </w:rPr>
      </w:pPr>
    </w:p>
    <w:p w:rsidR="006F0C50" w:rsidRDefault="006F0C50" w:rsidP="006F0C50">
      <w:pPr>
        <w:ind w:left="2840" w:hanging="4"/>
        <w:rPr>
          <w:bCs/>
          <w:sz w:val="20"/>
        </w:rPr>
      </w:pPr>
      <w:r w:rsidRPr="00AA2310">
        <w:rPr>
          <w:bCs/>
          <w:sz w:val="20"/>
        </w:rPr>
        <w:tab/>
        <w:t>(5) Ak vydražiteľ zmaril dražbu alebo ak súd určil dražbu za neplatnú, účinky príklepu zanikajú ku dňu príklepu.</w:t>
      </w: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rPr>
        <w:tab/>
        <w:t>(6) Neplatnosť dražby nie je možné vysloviť z dôvodu oneskoreného začatia dražby, ak bolo príčinou oneskoreného začatia dražby konanie inej dražby tým istým dražobníkom na tom istom mieste a ak neumožnil vlastník predmetu dražby, ako aj osoba, ktorá má k predmetu dražby iné ako vlastnícke právo, vykonať riadnu obhliadku predmetu dražby.</w:t>
      </w: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vertAlign w:val="superscript"/>
        </w:rPr>
        <w:t>12b)</w:t>
      </w:r>
      <w:r w:rsidRPr="00AA2310">
        <w:rPr>
          <w:bCs/>
          <w:sz w:val="20"/>
        </w:rPr>
        <w:t xml:space="preserve"> § 3 zákona č. 253/1998 </w:t>
      </w:r>
      <w:proofErr w:type="spellStart"/>
      <w:r w:rsidRPr="00AA2310">
        <w:rPr>
          <w:bCs/>
          <w:sz w:val="20"/>
        </w:rPr>
        <w:t>Z.z</w:t>
      </w:r>
      <w:proofErr w:type="spellEnd"/>
      <w:r w:rsidRPr="00AA2310">
        <w:rPr>
          <w:bCs/>
          <w:sz w:val="20"/>
        </w:rPr>
        <w:t xml:space="preserve">. o hlásení pobytu občanov Slovenskej republiky a registri obyvateľov Slovenskej republiky v znení zákona č. 454/2004 </w:t>
      </w:r>
      <w:proofErr w:type="spellStart"/>
      <w:r w:rsidRPr="00AA2310">
        <w:rPr>
          <w:bCs/>
          <w:sz w:val="20"/>
        </w:rPr>
        <w:t>Z.z</w:t>
      </w:r>
      <w:proofErr w:type="spellEnd"/>
      <w:r w:rsidRPr="00AA2310">
        <w:rPr>
          <w:bCs/>
          <w:sz w:val="20"/>
        </w:rPr>
        <w:t>.</w:t>
      </w:r>
    </w:p>
    <w:p w:rsidR="00E63267" w:rsidRPr="00AA2310" w:rsidRDefault="00E63267" w:rsidP="006F0C50">
      <w:pPr>
        <w:ind w:left="2840" w:hanging="4"/>
        <w:rPr>
          <w:bCs/>
          <w:sz w:val="20"/>
        </w:rPr>
      </w:pPr>
    </w:p>
    <w:p w:rsidR="00E63267" w:rsidRDefault="00E63267" w:rsidP="006F0C50">
      <w:pPr>
        <w:ind w:left="2840" w:hanging="4"/>
        <w:rPr>
          <w:bCs/>
          <w:sz w:val="20"/>
        </w:rPr>
      </w:pPr>
    </w:p>
    <w:p w:rsidR="00E63267" w:rsidRPr="00AA2310" w:rsidRDefault="00E63267" w:rsidP="006F0C50">
      <w:pPr>
        <w:ind w:left="2840" w:hanging="4"/>
        <w:rPr>
          <w:bCs/>
          <w:sz w:val="20"/>
        </w:rPr>
      </w:pPr>
    </w:p>
    <w:p w:rsidR="006F0C50" w:rsidRPr="00AA2310" w:rsidRDefault="006F0C50" w:rsidP="006F0C50">
      <w:pPr>
        <w:ind w:firstLine="0"/>
        <w:rPr>
          <w:sz w:val="20"/>
        </w:rPr>
      </w:pPr>
      <w:r w:rsidRPr="00AA2310">
        <w:rPr>
          <w:sz w:val="20"/>
        </w:rPr>
        <w:t xml:space="preserve">V Banskej Bystrici, dňa  </w:t>
      </w:r>
      <w:r w:rsidR="00DF2FB4">
        <w:rPr>
          <w:sz w:val="20"/>
        </w:rPr>
        <w:t>11.1</w:t>
      </w:r>
      <w:r w:rsidR="009D2D2B" w:rsidRPr="00AA2310">
        <w:rPr>
          <w:sz w:val="20"/>
        </w:rPr>
        <w:t>.</w:t>
      </w:r>
      <w:r w:rsidR="00DF2FB4">
        <w:rPr>
          <w:sz w:val="20"/>
        </w:rPr>
        <w:t>2016</w:t>
      </w:r>
      <w:r w:rsidRPr="00AA2310">
        <w:rPr>
          <w:sz w:val="20"/>
        </w:rPr>
        <w:tab/>
      </w:r>
      <w:r w:rsidRPr="00AA2310">
        <w:rPr>
          <w:sz w:val="20"/>
        </w:rPr>
        <w:tab/>
      </w:r>
      <w:r w:rsidRPr="00AA2310">
        <w:rPr>
          <w:sz w:val="20"/>
        </w:rPr>
        <w:tab/>
        <w:t xml:space="preserve">   </w:t>
      </w:r>
      <w:r w:rsidR="00610A54">
        <w:rPr>
          <w:sz w:val="20"/>
        </w:rPr>
        <w:tab/>
      </w:r>
      <w:r w:rsidR="00610A54">
        <w:rPr>
          <w:sz w:val="20"/>
        </w:rPr>
        <w:tab/>
        <w:t xml:space="preserve">   </w:t>
      </w:r>
      <w:r w:rsidRPr="00AA2310">
        <w:rPr>
          <w:sz w:val="20"/>
        </w:rPr>
        <w:t xml:space="preserve"> V Komárne dňa </w:t>
      </w:r>
      <w:r w:rsidR="00DF2FB4">
        <w:rPr>
          <w:sz w:val="20"/>
        </w:rPr>
        <w:t>11.1.2016</w:t>
      </w:r>
    </w:p>
    <w:p w:rsidR="006F0C50" w:rsidRPr="00AA2310" w:rsidRDefault="006F0C50" w:rsidP="006F0C50">
      <w:pPr>
        <w:ind w:firstLine="0"/>
        <w:rPr>
          <w:sz w:val="20"/>
        </w:rPr>
      </w:pPr>
    </w:p>
    <w:p w:rsidR="006F0C50" w:rsidRDefault="006F0C50" w:rsidP="006F0C50">
      <w:pPr>
        <w:ind w:firstLine="0"/>
        <w:rPr>
          <w:sz w:val="20"/>
        </w:rPr>
      </w:pPr>
    </w:p>
    <w:p w:rsidR="00E63267" w:rsidRPr="00AA2310" w:rsidRDefault="00E63267" w:rsidP="006F0C50">
      <w:pPr>
        <w:ind w:firstLine="0"/>
        <w:rPr>
          <w:sz w:val="20"/>
        </w:rPr>
      </w:pPr>
    </w:p>
    <w:tbl>
      <w:tblPr>
        <w:tblW w:w="0" w:type="auto"/>
        <w:tblCellMar>
          <w:left w:w="70" w:type="dxa"/>
          <w:right w:w="70" w:type="dxa"/>
        </w:tblCellMar>
        <w:tblLook w:val="0000"/>
      </w:tblPr>
      <w:tblGrid>
        <w:gridCol w:w="3107"/>
        <w:gridCol w:w="2995"/>
        <w:gridCol w:w="3108"/>
      </w:tblGrid>
      <w:tr w:rsidR="006F0C50" w:rsidRPr="00AA2310" w:rsidTr="009E653A">
        <w:tc>
          <w:tcPr>
            <w:tcW w:w="3107" w:type="dxa"/>
            <w:tcBorders>
              <w:bottom w:val="single" w:sz="4" w:space="0" w:color="auto"/>
            </w:tcBorders>
          </w:tcPr>
          <w:p w:rsidR="006F0C50" w:rsidRPr="00AA2310" w:rsidRDefault="006F0C50" w:rsidP="009E653A">
            <w:pPr>
              <w:ind w:firstLine="0"/>
              <w:jc w:val="left"/>
              <w:rPr>
                <w:sz w:val="20"/>
              </w:rPr>
            </w:pPr>
            <w:r w:rsidRPr="00AA2310">
              <w:rPr>
                <w:sz w:val="20"/>
              </w:rPr>
              <w:t>za Dražobníka:</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c>
          <w:tcPr>
            <w:tcW w:w="2995" w:type="dxa"/>
          </w:tcPr>
          <w:p w:rsidR="006F0C50" w:rsidRPr="00AA2310" w:rsidRDefault="006F0C50" w:rsidP="009E653A">
            <w:pPr>
              <w:ind w:firstLine="0"/>
              <w:jc w:val="left"/>
              <w:rPr>
                <w:sz w:val="20"/>
              </w:rPr>
            </w:pPr>
          </w:p>
        </w:tc>
        <w:tc>
          <w:tcPr>
            <w:tcW w:w="3108" w:type="dxa"/>
            <w:tcBorders>
              <w:bottom w:val="single" w:sz="4" w:space="0" w:color="auto"/>
            </w:tcBorders>
          </w:tcPr>
          <w:p w:rsidR="006F0C50" w:rsidRDefault="006F0C50" w:rsidP="009E653A">
            <w:pPr>
              <w:ind w:firstLine="0"/>
              <w:jc w:val="left"/>
              <w:rPr>
                <w:sz w:val="20"/>
              </w:rPr>
            </w:pPr>
            <w:r w:rsidRPr="00AA2310">
              <w:rPr>
                <w:sz w:val="20"/>
              </w:rPr>
              <w:t>za Navrhovateľa dražby:</w:t>
            </w:r>
          </w:p>
          <w:p w:rsidR="00035FC7" w:rsidRDefault="00035FC7" w:rsidP="009E653A">
            <w:pPr>
              <w:ind w:firstLine="0"/>
              <w:jc w:val="left"/>
              <w:rPr>
                <w:sz w:val="20"/>
              </w:rPr>
            </w:pPr>
          </w:p>
          <w:p w:rsidR="00035FC7" w:rsidRPr="00AA2310" w:rsidRDefault="00035FC7"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r>
      <w:tr w:rsidR="006F0C50" w:rsidRPr="00AA2310" w:rsidTr="009E653A">
        <w:tc>
          <w:tcPr>
            <w:tcW w:w="3107" w:type="dxa"/>
            <w:tcBorders>
              <w:top w:val="single" w:sz="4" w:space="0" w:color="auto"/>
            </w:tcBorders>
          </w:tcPr>
          <w:p w:rsidR="006F0C50" w:rsidRPr="00AA2310" w:rsidRDefault="006F0C50" w:rsidP="009E653A">
            <w:pPr>
              <w:spacing w:before="120"/>
              <w:ind w:firstLine="0"/>
              <w:jc w:val="center"/>
              <w:rPr>
                <w:sz w:val="20"/>
              </w:rPr>
            </w:pPr>
            <w:r w:rsidRPr="00AA2310">
              <w:rPr>
                <w:sz w:val="20"/>
              </w:rPr>
              <w:t>JUDr. Marián Pataj</w:t>
            </w:r>
          </w:p>
          <w:p w:rsidR="006F0C50" w:rsidRPr="00AA2310" w:rsidRDefault="006F0C50" w:rsidP="009E653A">
            <w:pPr>
              <w:ind w:firstLine="0"/>
              <w:jc w:val="center"/>
              <w:rPr>
                <w:sz w:val="20"/>
              </w:rPr>
            </w:pPr>
            <w:r w:rsidRPr="00AA2310">
              <w:rPr>
                <w:sz w:val="20"/>
              </w:rPr>
              <w:t>prokurista</w:t>
            </w:r>
          </w:p>
          <w:p w:rsidR="006F0C50" w:rsidRPr="00AA2310" w:rsidRDefault="006F0C50" w:rsidP="009E653A">
            <w:pPr>
              <w:ind w:firstLine="0"/>
              <w:jc w:val="center"/>
              <w:rPr>
                <w:sz w:val="20"/>
              </w:rPr>
            </w:pPr>
            <w:r w:rsidRPr="00AA2310">
              <w:rPr>
                <w:sz w:val="20"/>
              </w:rPr>
              <w:t>WEMOVE INVESTMENT, a.s.</w:t>
            </w:r>
          </w:p>
        </w:tc>
        <w:tc>
          <w:tcPr>
            <w:tcW w:w="2995" w:type="dxa"/>
          </w:tcPr>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c>
          <w:tcPr>
            <w:tcW w:w="3108" w:type="dxa"/>
            <w:tcBorders>
              <w:top w:val="single" w:sz="4" w:space="0" w:color="auto"/>
            </w:tcBorders>
          </w:tcPr>
          <w:p w:rsidR="006F0C50" w:rsidRPr="00AA2310" w:rsidRDefault="006F0C50" w:rsidP="009E653A">
            <w:pPr>
              <w:ind w:firstLine="0"/>
              <w:jc w:val="center"/>
              <w:rPr>
                <w:rStyle w:val="ra"/>
                <w:bCs/>
                <w:color w:val="000000"/>
                <w:sz w:val="20"/>
                <w:shd w:val="clear" w:color="auto" w:fill="FFFFFF"/>
              </w:rPr>
            </w:pPr>
          </w:p>
          <w:p w:rsidR="006F0C50" w:rsidRPr="00AA2310" w:rsidRDefault="006F0C50" w:rsidP="009E653A">
            <w:pPr>
              <w:ind w:firstLine="0"/>
              <w:jc w:val="center"/>
              <w:rPr>
                <w:sz w:val="20"/>
              </w:rPr>
            </w:pPr>
            <w:r w:rsidRPr="00AA2310">
              <w:rPr>
                <w:rStyle w:val="ra"/>
                <w:bCs/>
                <w:color w:val="000000"/>
                <w:sz w:val="20"/>
                <w:shd w:val="clear" w:color="auto" w:fill="FFFFFF"/>
              </w:rPr>
              <w:t>Ing.</w:t>
            </w:r>
            <w:r w:rsidRPr="00AA2310">
              <w:rPr>
                <w:rStyle w:val="apple-converted-space"/>
                <w:bCs/>
                <w:color w:val="000000"/>
                <w:sz w:val="20"/>
                <w:shd w:val="clear" w:color="auto" w:fill="FFFFFF"/>
              </w:rPr>
              <w:t> </w:t>
            </w:r>
            <w:proofErr w:type="spellStart"/>
            <w:r w:rsidRPr="00AA2310">
              <w:rPr>
                <w:sz w:val="20"/>
              </w:rPr>
              <w:t>Viliam</w:t>
            </w:r>
            <w:r w:rsidR="00815408" w:rsidRPr="00AA2310">
              <w:rPr>
                <w:sz w:val="20"/>
              </w:rPr>
              <w:t>Hegedüš</w:t>
            </w:r>
            <w:proofErr w:type="spellEnd"/>
            <w:r w:rsidR="00815408">
              <w:rPr>
                <w:sz w:val="20"/>
              </w:rPr>
              <w:t xml:space="preserve">, </w:t>
            </w:r>
            <w:r w:rsidRPr="00AA2310">
              <w:rPr>
                <w:sz w:val="20"/>
              </w:rPr>
              <w:t>konateľ</w:t>
            </w:r>
          </w:p>
          <w:p w:rsidR="006F0C50" w:rsidRPr="00AA2310" w:rsidRDefault="006F0C50" w:rsidP="00181222">
            <w:pPr>
              <w:ind w:firstLine="0"/>
              <w:jc w:val="center"/>
              <w:rPr>
                <w:sz w:val="20"/>
              </w:rPr>
            </w:pPr>
            <w:r w:rsidRPr="00AA2310">
              <w:rPr>
                <w:sz w:val="20"/>
              </w:rPr>
              <w:t xml:space="preserve">DONAU </w:t>
            </w:r>
            <w:proofErr w:type="spellStart"/>
            <w:r w:rsidRPr="00AA2310">
              <w:rPr>
                <w:sz w:val="20"/>
              </w:rPr>
              <w:t>Finance</w:t>
            </w:r>
            <w:proofErr w:type="spellEnd"/>
            <w:r w:rsidRPr="00AA2310">
              <w:rPr>
                <w:sz w:val="20"/>
              </w:rPr>
              <w:t>, s.r.o.</w:t>
            </w: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r>
    </w:tbl>
    <w:p w:rsidR="006F0C50" w:rsidRPr="00AA2310" w:rsidRDefault="006F0C50" w:rsidP="006F0C50">
      <w:pPr>
        <w:pStyle w:val="Zkladntext2"/>
      </w:pPr>
      <w:r w:rsidRPr="00AA2310">
        <w:t xml:space="preserve">Rovnopis tohto Oznámenia o dražbe, s osvedčeným podpisom navrhovateľa dražby je v zmysle § 17 ods. 8 zákona č. 527/2002 </w:t>
      </w:r>
      <w:proofErr w:type="spellStart"/>
      <w:r w:rsidRPr="00AA2310">
        <w:t>Z.z</w:t>
      </w:r>
      <w:proofErr w:type="spellEnd"/>
      <w:r w:rsidRPr="00AA2310">
        <w:t>. o dobrovoľných dražbách, uložený v sídle dražobníka.</w:t>
      </w:r>
    </w:p>
    <w:p w:rsidR="006F0C50" w:rsidRPr="00AA2310" w:rsidRDefault="006F0C50">
      <w:pPr>
        <w:rPr>
          <w:sz w:val="20"/>
        </w:rPr>
      </w:pPr>
    </w:p>
    <w:sectPr w:rsidR="006F0C50" w:rsidRPr="00AA2310" w:rsidSect="00052CCF">
      <w:footerReference w:type="default" r:id="rId10"/>
      <w:footerReference w:type="first" r:id="rId11"/>
      <w:pgSz w:w="11906" w:h="16838"/>
      <w:pgMar w:top="1417" w:right="1417" w:bottom="851" w:left="1417"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90" w:rsidRDefault="003C1B90" w:rsidP="00322168">
      <w:r>
        <w:separator/>
      </w:r>
    </w:p>
  </w:endnote>
  <w:endnote w:type="continuationSeparator" w:id="1">
    <w:p w:rsidR="003C1B90" w:rsidRDefault="003C1B90"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4749"/>
      <w:docPartObj>
        <w:docPartGallery w:val="Page Numbers (Bottom of Page)"/>
        <w:docPartUnique/>
      </w:docPartObj>
    </w:sdtPr>
    <w:sdtContent>
      <w:p w:rsidR="003C1B90" w:rsidRDefault="003B7170">
        <w:pPr>
          <w:pStyle w:val="Pta"/>
          <w:jc w:val="right"/>
        </w:pPr>
        <w:fldSimple w:instr="PAGE   \* MERGEFORMAT">
          <w:r w:rsidR="00635C7A">
            <w:rPr>
              <w:noProof/>
            </w:rPr>
            <w:t>2</w:t>
          </w:r>
        </w:fldSimple>
      </w:p>
    </w:sdtContent>
  </w:sdt>
  <w:p w:rsidR="003C1B90" w:rsidRDefault="003C1B9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8924"/>
      <w:gridCol w:w="144"/>
      <w:gridCol w:w="144"/>
    </w:tblGrid>
    <w:tr w:rsidR="003C1B90" w:rsidTr="009E653A">
      <w:tc>
        <w:tcPr>
          <w:tcW w:w="2578" w:type="dxa"/>
        </w:tcPr>
        <w:tbl>
          <w:tblPr>
            <w:tblW w:w="13601" w:type="dxa"/>
            <w:tblCellMar>
              <w:left w:w="70" w:type="dxa"/>
              <w:right w:w="70" w:type="dxa"/>
            </w:tblCellMar>
            <w:tblLook w:val="0000"/>
          </w:tblPr>
          <w:tblGrid>
            <w:gridCol w:w="3261"/>
            <w:gridCol w:w="3543"/>
            <w:gridCol w:w="6797"/>
          </w:tblGrid>
          <w:tr w:rsidR="003C1B90" w:rsidTr="00C74C39">
            <w:tc>
              <w:tcPr>
                <w:tcW w:w="3261" w:type="dxa"/>
              </w:tcPr>
              <w:p w:rsidR="003C1B90" w:rsidRDefault="003C1B90" w:rsidP="00C74C39">
                <w:pPr>
                  <w:ind w:firstLine="0"/>
                  <w:jc w:val="left"/>
                  <w:rPr>
                    <w:rStyle w:val="ra"/>
                    <w:rFonts w:ascii="Book Antiqua" w:hAnsi="Book Antiqua" w:cs="Arial"/>
                    <w:sz w:val="14"/>
                  </w:rPr>
                </w:pPr>
                <w:r>
                  <w:rPr>
                    <w:rStyle w:val="ra"/>
                    <w:rFonts w:ascii="Book Antiqua" w:hAnsi="Book Antiqua" w:cs="Arial"/>
                    <w:sz w:val="14"/>
                  </w:rPr>
                  <w:t>WEMOVE INVESTMENT, a.s.</w:t>
                </w:r>
              </w:p>
              <w:p w:rsidR="003C1B90" w:rsidRDefault="003C1B90" w:rsidP="00C74C39">
                <w:pPr>
                  <w:ind w:firstLine="0"/>
                  <w:jc w:val="left"/>
                  <w:rPr>
                    <w:rStyle w:val="ra"/>
                    <w:rFonts w:ascii="Book Antiqua" w:hAnsi="Book Antiqua" w:cs="Arial"/>
                    <w:sz w:val="14"/>
                  </w:rPr>
                </w:pPr>
                <w:r w:rsidRPr="00D33BA1">
                  <w:rPr>
                    <w:rFonts w:ascii="Book Antiqua" w:hAnsi="Book Antiqua" w:cs="Arial"/>
                    <w:sz w:val="14"/>
                  </w:rPr>
                  <w:t>Vojtecha Tvrdého 793/21</w:t>
                </w:r>
                <w:r>
                  <w:rPr>
                    <w:rFonts w:ascii="Book Antiqua" w:hAnsi="Book Antiqua" w:cs="Arial"/>
                    <w:sz w:val="14"/>
                  </w:rPr>
                  <w:br/>
                </w:r>
                <w:r>
                  <w:rPr>
                    <w:rStyle w:val="ra"/>
                    <w:rFonts w:ascii="Book Antiqua" w:hAnsi="Book Antiqua" w:cs="Arial"/>
                    <w:sz w:val="14"/>
                  </w:rPr>
                  <w:t xml:space="preserve">010 01 Žilina   </w:t>
                </w:r>
              </w:p>
              <w:p w:rsidR="003C1B90" w:rsidRDefault="003C1B90" w:rsidP="00C74C39">
                <w:pPr>
                  <w:ind w:firstLine="0"/>
                  <w:jc w:val="left"/>
                  <w:rPr>
                    <w:rStyle w:val="ra"/>
                    <w:rFonts w:ascii="Book Antiqua" w:hAnsi="Book Antiqua" w:cs="Arial"/>
                    <w:sz w:val="14"/>
                  </w:rPr>
                </w:pPr>
              </w:p>
            </w:tc>
            <w:tc>
              <w:tcPr>
                <w:tcW w:w="3543" w:type="dxa"/>
              </w:tcPr>
              <w:p w:rsidR="003C1B90" w:rsidRDefault="003C1B90" w:rsidP="00C74C39">
                <w:pPr>
                  <w:ind w:firstLine="0"/>
                  <w:jc w:val="left"/>
                  <w:rPr>
                    <w:rStyle w:val="ra"/>
                    <w:rFonts w:ascii="Book Antiqua" w:hAnsi="Book Antiqua" w:cs="Arial"/>
                    <w:sz w:val="14"/>
                  </w:rPr>
                </w:pPr>
                <w:r>
                  <w:rPr>
                    <w:rStyle w:val="tl"/>
                    <w:rFonts w:cs="Arial"/>
                    <w:sz w:val="14"/>
                  </w:rPr>
                  <w:t>IČO: </w:t>
                </w:r>
                <w:r>
                  <w:rPr>
                    <w:rStyle w:val="ra"/>
                    <w:rFonts w:ascii="Book Antiqua" w:hAnsi="Book Antiqua" w:cs="Arial"/>
                    <w:sz w:val="14"/>
                  </w:rPr>
                  <w:t>36 434 361</w:t>
                </w:r>
              </w:p>
              <w:p w:rsidR="003C1B90" w:rsidRDefault="003C1B90" w:rsidP="00C74C39">
                <w:pPr>
                  <w:ind w:firstLine="0"/>
                  <w:jc w:val="left"/>
                  <w:rPr>
                    <w:rStyle w:val="ra"/>
                    <w:rFonts w:ascii="Book Antiqua" w:hAnsi="Book Antiqua" w:cs="Arial"/>
                    <w:sz w:val="14"/>
                  </w:rPr>
                </w:pPr>
                <w:r>
                  <w:rPr>
                    <w:rStyle w:val="ra"/>
                    <w:rFonts w:ascii="Book Antiqua" w:hAnsi="Book Antiqua" w:cs="Arial"/>
                    <w:sz w:val="14"/>
                  </w:rPr>
                  <w:t xml:space="preserve">IČ DPH: </w:t>
                </w:r>
                <w:r>
                  <w:rPr>
                    <w:rFonts w:ascii="Book Antiqua" w:hAnsi="Book Antiqua"/>
                    <w:sz w:val="14"/>
                  </w:rPr>
                  <w:t xml:space="preserve">SK </w:t>
                </w:r>
                <w:r>
                  <w:rPr>
                    <w:rFonts w:ascii="Book Antiqua" w:hAnsi="Book Antiqua" w:cs="Arial"/>
                    <w:sz w:val="14"/>
                  </w:rPr>
                  <w:t>2022065232</w:t>
                </w:r>
              </w:p>
              <w:p w:rsidR="003C1B90" w:rsidRDefault="003C1B90" w:rsidP="00C74C39">
                <w:pPr>
                  <w:ind w:firstLine="0"/>
                  <w:jc w:val="left"/>
                  <w:rPr>
                    <w:rFonts w:ascii="Book Antiqua" w:eastAsia="Arial" w:hAnsi="Book Antiqua" w:cs="Arial"/>
                    <w:sz w:val="14"/>
                    <w:szCs w:val="14"/>
                  </w:rPr>
                </w:pPr>
                <w:r>
                  <w:rPr>
                    <w:rStyle w:val="ra"/>
                    <w:rFonts w:ascii="Book Antiqua" w:hAnsi="Book Antiqua" w:cs="Arial"/>
                    <w:sz w:val="14"/>
                  </w:rPr>
                  <w:t>Zapísaná v Obchodnom registri Okresného súdu v Žiline Oddiel: Sa Vložka číslo: 10489/L</w:t>
                </w:r>
              </w:p>
            </w:tc>
            <w:tc>
              <w:tcPr>
                <w:tcW w:w="6797" w:type="dxa"/>
              </w:tcPr>
              <w:p w:rsidR="003C1B90" w:rsidRDefault="003C1B90" w:rsidP="00C74C39">
                <w:pPr>
                  <w:ind w:left="125" w:firstLine="0"/>
                  <w:rPr>
                    <w:rFonts w:ascii="Book Antiqua" w:eastAsia="Arial" w:hAnsi="Book Antiqua" w:cs="Arial"/>
                    <w:sz w:val="14"/>
                    <w:szCs w:val="14"/>
                  </w:rPr>
                </w:pPr>
                <w:r>
                  <w:rPr>
                    <w:rFonts w:ascii="Book Antiqua" w:eastAsia="Arial" w:hAnsi="Book Antiqua" w:cs="Arial"/>
                    <w:sz w:val="14"/>
                    <w:szCs w:val="14"/>
                  </w:rPr>
                  <w:t xml:space="preserve">Tel.: +421 41 </w:t>
                </w:r>
                <w:r w:rsidRPr="0069651B">
                  <w:rPr>
                    <w:rFonts w:ascii="Book Antiqua" w:eastAsia="Arial" w:hAnsi="Book Antiqua" w:cs="Arial"/>
                    <w:sz w:val="14"/>
                    <w:szCs w:val="14"/>
                  </w:rPr>
                  <w:t>5166321</w:t>
                </w:r>
              </w:p>
              <w:p w:rsidR="003C1B90" w:rsidRDefault="003C1B90" w:rsidP="00C74C39">
                <w:pPr>
                  <w:ind w:left="125" w:firstLine="0"/>
                  <w:jc w:val="left"/>
                  <w:rPr>
                    <w:rFonts w:ascii="Book Antiqua" w:hAnsi="Book Antiqua" w:cs="Arial"/>
                    <w:sz w:val="14"/>
                    <w:szCs w:val="14"/>
                  </w:rPr>
                </w:pPr>
                <w:r w:rsidRPr="00D33BA1">
                  <w:rPr>
                    <w:rFonts w:ascii="Book Antiqua" w:hAnsi="Book Antiqua" w:cs="Arial"/>
                    <w:sz w:val="14"/>
                    <w:szCs w:val="14"/>
                  </w:rPr>
                  <w:t>sekretariat@wemoveinvestment.sk</w:t>
                </w:r>
              </w:p>
              <w:p w:rsidR="003C1B90" w:rsidRDefault="003C1B90" w:rsidP="00C74C39">
                <w:pPr>
                  <w:ind w:left="125" w:firstLine="0"/>
                  <w:jc w:val="left"/>
                  <w:rPr>
                    <w:rStyle w:val="ra"/>
                    <w:rFonts w:ascii="Book Antiqua" w:hAnsi="Book Antiqua" w:cs="Arial"/>
                    <w:sz w:val="14"/>
                  </w:rPr>
                </w:pPr>
                <w:r>
                  <w:rPr>
                    <w:rStyle w:val="ra"/>
                    <w:rFonts w:ascii="Book Antiqua" w:hAnsi="Book Antiqua" w:cs="Arial"/>
                    <w:sz w:val="14"/>
                  </w:rPr>
                  <w:t>www.wemoveinvestment.sk</w:t>
                </w:r>
              </w:p>
            </w:tc>
          </w:tr>
        </w:tbl>
        <w:p w:rsidR="003C1B90" w:rsidRDefault="003C1B90" w:rsidP="00C74C39">
          <w:pPr>
            <w:ind w:firstLine="0"/>
            <w:jc w:val="right"/>
            <w:rPr>
              <w:rStyle w:val="ra"/>
              <w:rFonts w:ascii="Book Antiqua" w:hAnsi="Book Antiqua" w:cs="Arial"/>
              <w:sz w:val="14"/>
            </w:rPr>
          </w:pPr>
        </w:p>
      </w:tc>
      <w:tc>
        <w:tcPr>
          <w:tcW w:w="3819" w:type="dxa"/>
        </w:tcPr>
        <w:p w:rsidR="003C1B90" w:rsidRDefault="003C1B90" w:rsidP="009E653A">
          <w:pPr>
            <w:ind w:firstLine="0"/>
            <w:jc w:val="left"/>
            <w:rPr>
              <w:rFonts w:ascii="Book Antiqua" w:eastAsia="Arial" w:hAnsi="Book Antiqua" w:cs="Arial"/>
              <w:sz w:val="14"/>
              <w:szCs w:val="14"/>
            </w:rPr>
          </w:pPr>
        </w:p>
      </w:tc>
      <w:tc>
        <w:tcPr>
          <w:tcW w:w="2814" w:type="dxa"/>
        </w:tcPr>
        <w:p w:rsidR="003C1B90" w:rsidRDefault="003C1B90" w:rsidP="009E653A">
          <w:pPr>
            <w:ind w:left="671" w:firstLine="0"/>
            <w:jc w:val="left"/>
            <w:rPr>
              <w:rStyle w:val="ra"/>
              <w:rFonts w:ascii="Book Antiqua" w:hAnsi="Book Antiqua" w:cs="Arial"/>
              <w:sz w:val="14"/>
            </w:rPr>
          </w:pPr>
        </w:p>
      </w:tc>
    </w:tr>
  </w:tbl>
  <w:p w:rsidR="003C1B90" w:rsidRDefault="003C1B9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90" w:rsidRDefault="003C1B90" w:rsidP="00322168">
      <w:r>
        <w:separator/>
      </w:r>
    </w:p>
  </w:footnote>
  <w:footnote w:type="continuationSeparator" w:id="1">
    <w:p w:rsidR="003C1B90" w:rsidRDefault="003C1B90" w:rsidP="0032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BB9"/>
    <w:multiLevelType w:val="hybridMultilevel"/>
    <w:tmpl w:val="7D8021BA"/>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
    <w:nsid w:val="2F731866"/>
    <w:multiLevelType w:val="hybridMultilevel"/>
    <w:tmpl w:val="7DF6D10C"/>
    <w:lvl w:ilvl="0" w:tplc="5814548C">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F47DAE"/>
    <w:multiLevelType w:val="hybridMultilevel"/>
    <w:tmpl w:val="89AE7AE8"/>
    <w:lvl w:ilvl="0" w:tplc="57860882">
      <w:numFmt w:val="bullet"/>
      <w:lvlText w:val="-"/>
      <w:lvlJc w:val="left"/>
      <w:pPr>
        <w:ind w:left="6031" w:hanging="360"/>
      </w:pPr>
      <w:rPr>
        <w:rFonts w:ascii="Times New Roman" w:eastAsia="Times New Roman" w:hAnsi="Times New Roman" w:cs="Times New Roman" w:hint="default"/>
      </w:rPr>
    </w:lvl>
    <w:lvl w:ilvl="1" w:tplc="041B0003" w:tentative="1">
      <w:start w:val="1"/>
      <w:numFmt w:val="bullet"/>
      <w:lvlText w:val="o"/>
      <w:lvlJc w:val="left"/>
      <w:pPr>
        <w:ind w:left="4276" w:hanging="360"/>
      </w:pPr>
      <w:rPr>
        <w:rFonts w:ascii="Courier New" w:hAnsi="Courier New" w:cs="Courier New" w:hint="default"/>
      </w:rPr>
    </w:lvl>
    <w:lvl w:ilvl="2" w:tplc="041B0005" w:tentative="1">
      <w:start w:val="1"/>
      <w:numFmt w:val="bullet"/>
      <w:lvlText w:val=""/>
      <w:lvlJc w:val="left"/>
      <w:pPr>
        <w:ind w:left="4996" w:hanging="360"/>
      </w:pPr>
      <w:rPr>
        <w:rFonts w:ascii="Wingdings" w:hAnsi="Wingdings" w:hint="default"/>
      </w:rPr>
    </w:lvl>
    <w:lvl w:ilvl="3" w:tplc="041B0001" w:tentative="1">
      <w:start w:val="1"/>
      <w:numFmt w:val="bullet"/>
      <w:lvlText w:val=""/>
      <w:lvlJc w:val="left"/>
      <w:pPr>
        <w:ind w:left="5716" w:hanging="360"/>
      </w:pPr>
      <w:rPr>
        <w:rFonts w:ascii="Symbol" w:hAnsi="Symbol" w:hint="default"/>
      </w:rPr>
    </w:lvl>
    <w:lvl w:ilvl="4" w:tplc="041B0003">
      <w:start w:val="1"/>
      <w:numFmt w:val="bullet"/>
      <w:lvlText w:val="o"/>
      <w:lvlJc w:val="left"/>
      <w:pPr>
        <w:ind w:left="6436" w:hanging="360"/>
      </w:pPr>
      <w:rPr>
        <w:rFonts w:ascii="Courier New" w:hAnsi="Courier New" w:cs="Courier New" w:hint="default"/>
      </w:rPr>
    </w:lvl>
    <w:lvl w:ilvl="5" w:tplc="041B0005" w:tentative="1">
      <w:start w:val="1"/>
      <w:numFmt w:val="bullet"/>
      <w:lvlText w:val=""/>
      <w:lvlJc w:val="left"/>
      <w:pPr>
        <w:ind w:left="7156" w:hanging="360"/>
      </w:pPr>
      <w:rPr>
        <w:rFonts w:ascii="Wingdings" w:hAnsi="Wingdings" w:hint="default"/>
      </w:rPr>
    </w:lvl>
    <w:lvl w:ilvl="6" w:tplc="041B0001" w:tentative="1">
      <w:start w:val="1"/>
      <w:numFmt w:val="bullet"/>
      <w:lvlText w:val=""/>
      <w:lvlJc w:val="left"/>
      <w:pPr>
        <w:ind w:left="7876" w:hanging="360"/>
      </w:pPr>
      <w:rPr>
        <w:rFonts w:ascii="Symbol" w:hAnsi="Symbol" w:hint="default"/>
      </w:rPr>
    </w:lvl>
    <w:lvl w:ilvl="7" w:tplc="041B0003" w:tentative="1">
      <w:start w:val="1"/>
      <w:numFmt w:val="bullet"/>
      <w:lvlText w:val="o"/>
      <w:lvlJc w:val="left"/>
      <w:pPr>
        <w:ind w:left="8596" w:hanging="360"/>
      </w:pPr>
      <w:rPr>
        <w:rFonts w:ascii="Courier New" w:hAnsi="Courier New" w:cs="Courier New" w:hint="default"/>
      </w:rPr>
    </w:lvl>
    <w:lvl w:ilvl="8" w:tplc="041B0005" w:tentative="1">
      <w:start w:val="1"/>
      <w:numFmt w:val="bullet"/>
      <w:lvlText w:val=""/>
      <w:lvlJc w:val="left"/>
      <w:pPr>
        <w:ind w:left="9316" w:hanging="360"/>
      </w:pPr>
      <w:rPr>
        <w:rFonts w:ascii="Wingdings" w:hAnsi="Wingdings" w:hint="default"/>
      </w:rPr>
    </w:lvl>
  </w:abstractNum>
  <w:abstractNum w:abstractNumId="3">
    <w:nsid w:val="601D1405"/>
    <w:multiLevelType w:val="hybridMultilevel"/>
    <w:tmpl w:val="94646794"/>
    <w:lvl w:ilvl="0" w:tplc="878ED7BA">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4">
    <w:nsid w:val="6E785021"/>
    <w:multiLevelType w:val="hybridMultilevel"/>
    <w:tmpl w:val="D27EEA3E"/>
    <w:lvl w:ilvl="0" w:tplc="57860882">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5">
    <w:nsid w:val="7CC26EC3"/>
    <w:multiLevelType w:val="hybridMultilevel"/>
    <w:tmpl w:val="31EE0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9F202B"/>
    <w:rsid w:val="00003DB9"/>
    <w:rsid w:val="000235F0"/>
    <w:rsid w:val="00024156"/>
    <w:rsid w:val="00035FC7"/>
    <w:rsid w:val="00047606"/>
    <w:rsid w:val="00052CCF"/>
    <w:rsid w:val="000755A4"/>
    <w:rsid w:val="000B5B94"/>
    <w:rsid w:val="00115270"/>
    <w:rsid w:val="00123567"/>
    <w:rsid w:val="0017034E"/>
    <w:rsid w:val="00181222"/>
    <w:rsid w:val="001E221E"/>
    <w:rsid w:val="001F44E2"/>
    <w:rsid w:val="0021284E"/>
    <w:rsid w:val="00236C2F"/>
    <w:rsid w:val="00260980"/>
    <w:rsid w:val="0027101D"/>
    <w:rsid w:val="00287681"/>
    <w:rsid w:val="00322168"/>
    <w:rsid w:val="00325C47"/>
    <w:rsid w:val="00334DCB"/>
    <w:rsid w:val="00392DEF"/>
    <w:rsid w:val="003B6686"/>
    <w:rsid w:val="003B7170"/>
    <w:rsid w:val="003C1B90"/>
    <w:rsid w:val="003D4A48"/>
    <w:rsid w:val="003D71CB"/>
    <w:rsid w:val="00407204"/>
    <w:rsid w:val="00414E13"/>
    <w:rsid w:val="00441993"/>
    <w:rsid w:val="004466CC"/>
    <w:rsid w:val="004610D2"/>
    <w:rsid w:val="00470826"/>
    <w:rsid w:val="00471295"/>
    <w:rsid w:val="00473D4D"/>
    <w:rsid w:val="00551238"/>
    <w:rsid w:val="00562E3D"/>
    <w:rsid w:val="00565A33"/>
    <w:rsid w:val="00595453"/>
    <w:rsid w:val="00606565"/>
    <w:rsid w:val="00610A54"/>
    <w:rsid w:val="00611FAB"/>
    <w:rsid w:val="006243AC"/>
    <w:rsid w:val="00635C7A"/>
    <w:rsid w:val="006427BF"/>
    <w:rsid w:val="00644C2A"/>
    <w:rsid w:val="00646192"/>
    <w:rsid w:val="006930F3"/>
    <w:rsid w:val="006A2323"/>
    <w:rsid w:val="006D3BCC"/>
    <w:rsid w:val="006F0C50"/>
    <w:rsid w:val="007333AD"/>
    <w:rsid w:val="007B678D"/>
    <w:rsid w:val="007F0E5D"/>
    <w:rsid w:val="007F27EE"/>
    <w:rsid w:val="00815408"/>
    <w:rsid w:val="008318CC"/>
    <w:rsid w:val="008759BC"/>
    <w:rsid w:val="0088572E"/>
    <w:rsid w:val="008C71B7"/>
    <w:rsid w:val="008C744F"/>
    <w:rsid w:val="008F0964"/>
    <w:rsid w:val="00900EFE"/>
    <w:rsid w:val="0095719A"/>
    <w:rsid w:val="0097114D"/>
    <w:rsid w:val="009D2D2B"/>
    <w:rsid w:val="009E653A"/>
    <w:rsid w:val="009F202B"/>
    <w:rsid w:val="00A614FA"/>
    <w:rsid w:val="00A73FE2"/>
    <w:rsid w:val="00AA2310"/>
    <w:rsid w:val="00AB2999"/>
    <w:rsid w:val="00AC5748"/>
    <w:rsid w:val="00AC6200"/>
    <w:rsid w:val="00AD50E4"/>
    <w:rsid w:val="00B60681"/>
    <w:rsid w:val="00B85FA3"/>
    <w:rsid w:val="00C01D9D"/>
    <w:rsid w:val="00C1256C"/>
    <w:rsid w:val="00C12BC1"/>
    <w:rsid w:val="00C57EFD"/>
    <w:rsid w:val="00C6382E"/>
    <w:rsid w:val="00C71136"/>
    <w:rsid w:val="00C74C39"/>
    <w:rsid w:val="00C76085"/>
    <w:rsid w:val="00C90D83"/>
    <w:rsid w:val="00CC28EF"/>
    <w:rsid w:val="00CC63E9"/>
    <w:rsid w:val="00CC7E2F"/>
    <w:rsid w:val="00CD17E5"/>
    <w:rsid w:val="00CE720F"/>
    <w:rsid w:val="00D130A7"/>
    <w:rsid w:val="00D14435"/>
    <w:rsid w:val="00D21271"/>
    <w:rsid w:val="00DB6256"/>
    <w:rsid w:val="00DE1504"/>
    <w:rsid w:val="00DF2FB4"/>
    <w:rsid w:val="00DF65BC"/>
    <w:rsid w:val="00E35AF8"/>
    <w:rsid w:val="00E63267"/>
    <w:rsid w:val="00EA3981"/>
    <w:rsid w:val="00F41480"/>
    <w:rsid w:val="00F55B67"/>
    <w:rsid w:val="00F67ED3"/>
    <w:rsid w:val="00F72DD1"/>
    <w:rsid w:val="00F8261F"/>
    <w:rsid w:val="00FA51E6"/>
    <w:rsid w:val="00FB63E7"/>
    <w:rsid w:val="00FB65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 w:type="paragraph" w:styleId="Odsekzoznamu">
    <w:name w:val="List Paragraph"/>
    <w:basedOn w:val="Normlny"/>
    <w:uiPriority w:val="34"/>
    <w:qFormat/>
    <w:rsid w:val="003D71CB"/>
    <w:pPr>
      <w:ind w:left="720"/>
      <w:contextualSpacing/>
    </w:pPr>
  </w:style>
  <w:style w:type="paragraph" w:customStyle="1" w:styleId="Normal348">
    <w:name w:val="Normal_348"/>
    <w:basedOn w:val="Normlny"/>
    <w:uiPriority w:val="99"/>
    <w:rsid w:val="007333AD"/>
    <w:pPr>
      <w:ind w:firstLine="0"/>
      <w:jc w:val="left"/>
    </w:pPr>
    <w:rPr>
      <w:rFonts w:ascii="Cambria" w:hAnsi="Cambria"/>
      <w:sz w:val="20"/>
      <w:lang w:eastAsia="sk-SK"/>
    </w:rPr>
  </w:style>
  <w:style w:type="paragraph" w:customStyle="1" w:styleId="Normal2580">
    <w:name w:val="Normal_258_0"/>
    <w:basedOn w:val="Normlny"/>
    <w:uiPriority w:val="99"/>
    <w:rsid w:val="007333AD"/>
    <w:pPr>
      <w:ind w:firstLine="0"/>
      <w:jc w:val="left"/>
    </w:pPr>
    <w:rPr>
      <w:rFonts w:ascii="Calibri" w:hAnsi="Calibri"/>
      <w:sz w:val="22"/>
      <w:lang w:eastAsia="sk-SK"/>
    </w:rPr>
  </w:style>
  <w:style w:type="paragraph" w:customStyle="1" w:styleId="Normal2581">
    <w:name w:val="Normal_258_1"/>
    <w:basedOn w:val="Normlny"/>
    <w:uiPriority w:val="99"/>
    <w:rsid w:val="007333AD"/>
    <w:pPr>
      <w:ind w:firstLine="0"/>
      <w:jc w:val="left"/>
    </w:pPr>
    <w:rPr>
      <w:rFonts w:ascii="Calibri" w:hAnsi="Calibri"/>
      <w:sz w:val="22"/>
      <w:lang w:eastAsia="sk-SK"/>
    </w:rPr>
  </w:style>
  <w:style w:type="paragraph" w:customStyle="1" w:styleId="Normal2590">
    <w:name w:val="Normal_259_0"/>
    <w:basedOn w:val="Normlny"/>
    <w:uiPriority w:val="99"/>
    <w:rsid w:val="007333AD"/>
    <w:pPr>
      <w:ind w:firstLine="0"/>
      <w:jc w:val="left"/>
    </w:pPr>
    <w:rPr>
      <w:rFonts w:ascii="Calibri" w:hAnsi="Calibri"/>
      <w:sz w:val="22"/>
      <w:lang w:eastAsia="sk-SK"/>
    </w:rPr>
  </w:style>
  <w:style w:type="paragraph" w:customStyle="1" w:styleId="Normal25900">
    <w:name w:val="Normal_259_0_0"/>
    <w:basedOn w:val="Normlny"/>
    <w:uiPriority w:val="99"/>
    <w:rsid w:val="007333AD"/>
    <w:pPr>
      <w:ind w:firstLine="0"/>
      <w:jc w:val="left"/>
    </w:pPr>
    <w:rPr>
      <w:rFonts w:ascii="Calibri" w:hAnsi="Calibri"/>
      <w:sz w:val="22"/>
      <w:lang w:eastAsia="sk-SK"/>
    </w:rPr>
  </w:style>
  <w:style w:type="paragraph" w:customStyle="1" w:styleId="Normal26200">
    <w:name w:val="Normal_262_0_0"/>
    <w:basedOn w:val="Normlny"/>
    <w:uiPriority w:val="99"/>
    <w:rsid w:val="007333AD"/>
    <w:pPr>
      <w:ind w:firstLine="0"/>
      <w:jc w:val="left"/>
    </w:pPr>
    <w:rPr>
      <w:rFonts w:ascii="Calibri" w:hAnsi="Calibri"/>
      <w:sz w:val="22"/>
      <w:lang w:eastAsia="sk-SK"/>
    </w:rPr>
  </w:style>
  <w:style w:type="paragraph" w:customStyle="1" w:styleId="Normal2621">
    <w:name w:val="Normal_262_1"/>
    <w:basedOn w:val="Normlny"/>
    <w:uiPriority w:val="99"/>
    <w:rsid w:val="007333AD"/>
    <w:pPr>
      <w:ind w:firstLine="0"/>
      <w:jc w:val="left"/>
    </w:pPr>
    <w:rPr>
      <w:rFonts w:ascii="Calibri" w:hAnsi="Calibri"/>
      <w:sz w:val="22"/>
      <w:lang w:eastAsia="sk-SK"/>
    </w:rPr>
  </w:style>
  <w:style w:type="paragraph" w:customStyle="1" w:styleId="Normal2630">
    <w:name w:val="Normal_263_0"/>
    <w:basedOn w:val="Normlny"/>
    <w:uiPriority w:val="99"/>
    <w:rsid w:val="007333AD"/>
    <w:pPr>
      <w:ind w:firstLine="0"/>
      <w:jc w:val="left"/>
    </w:pPr>
    <w:rPr>
      <w:rFonts w:ascii="Calibri" w:hAnsi="Calibri"/>
      <w:sz w:val="22"/>
      <w:lang w:eastAsia="sk-SK"/>
    </w:rPr>
  </w:style>
  <w:style w:type="paragraph" w:customStyle="1" w:styleId="Normal26400">
    <w:name w:val="Normal_264_0_0"/>
    <w:basedOn w:val="Normlny"/>
    <w:uiPriority w:val="99"/>
    <w:rsid w:val="007333AD"/>
    <w:pPr>
      <w:ind w:firstLine="0"/>
      <w:jc w:val="left"/>
    </w:pPr>
    <w:rPr>
      <w:rFonts w:ascii="Calibri" w:hAnsi="Calibri"/>
      <w:sz w:val="22"/>
      <w:lang w:eastAsia="sk-SK"/>
    </w:rPr>
  </w:style>
  <w:style w:type="paragraph" w:customStyle="1" w:styleId="Normal26500">
    <w:name w:val="Normal_265_0_0"/>
    <w:basedOn w:val="Normlny"/>
    <w:uiPriority w:val="99"/>
    <w:rsid w:val="007333AD"/>
    <w:pPr>
      <w:ind w:firstLine="0"/>
      <w:jc w:val="left"/>
    </w:pPr>
    <w:rPr>
      <w:rFonts w:ascii="Calibri" w:hAnsi="Calibri"/>
      <w:sz w:val="22"/>
      <w:lang w:eastAsia="sk-SK"/>
    </w:rPr>
  </w:style>
  <w:style w:type="paragraph" w:customStyle="1" w:styleId="Normal26600">
    <w:name w:val="Normal_266_0_0"/>
    <w:basedOn w:val="Normlny"/>
    <w:uiPriority w:val="99"/>
    <w:rsid w:val="007333AD"/>
    <w:pPr>
      <w:ind w:firstLine="0"/>
      <w:jc w:val="left"/>
    </w:pPr>
    <w:rPr>
      <w:rFonts w:ascii="Calibri" w:hAnsi="Calibri"/>
      <w:sz w:val="22"/>
      <w:lang w:eastAsia="sk-SK"/>
    </w:rPr>
  </w:style>
  <w:style w:type="paragraph" w:customStyle="1" w:styleId="Normal2680">
    <w:name w:val="Normal_268_0"/>
    <w:basedOn w:val="Normlny"/>
    <w:uiPriority w:val="99"/>
    <w:rsid w:val="007333AD"/>
    <w:pPr>
      <w:ind w:firstLine="0"/>
      <w:jc w:val="left"/>
    </w:pPr>
    <w:rPr>
      <w:rFonts w:ascii="Calibri" w:hAnsi="Calibri"/>
      <w:sz w:val="22"/>
      <w:lang w:eastAsia="sk-SK"/>
    </w:rPr>
  </w:style>
  <w:style w:type="paragraph" w:customStyle="1" w:styleId="Normal26800">
    <w:name w:val="Normal_268_0_0"/>
    <w:basedOn w:val="Normlny"/>
    <w:uiPriority w:val="99"/>
    <w:rsid w:val="007333AD"/>
    <w:pPr>
      <w:ind w:firstLine="0"/>
      <w:jc w:val="left"/>
    </w:pPr>
    <w:rPr>
      <w:rFonts w:ascii="Calibri" w:hAnsi="Calibri"/>
      <w:sz w:val="22"/>
      <w:lang w:eastAsia="sk-SK"/>
    </w:rPr>
  </w:style>
  <w:style w:type="paragraph" w:customStyle="1" w:styleId="Normal2690">
    <w:name w:val="Normal_269_0"/>
    <w:basedOn w:val="Normlny"/>
    <w:uiPriority w:val="99"/>
    <w:rsid w:val="007333AD"/>
    <w:pPr>
      <w:ind w:firstLine="0"/>
      <w:jc w:val="left"/>
    </w:pPr>
    <w:rPr>
      <w:rFonts w:ascii="Calibri" w:hAnsi="Calibri"/>
      <w:sz w:val="22"/>
      <w:lang w:eastAsia="sk-SK"/>
    </w:rPr>
  </w:style>
  <w:style w:type="paragraph" w:customStyle="1" w:styleId="Normal2710">
    <w:name w:val="Normal_271_0"/>
    <w:basedOn w:val="Normlny"/>
    <w:uiPriority w:val="99"/>
    <w:rsid w:val="007333AD"/>
    <w:pPr>
      <w:ind w:firstLine="0"/>
      <w:jc w:val="left"/>
    </w:pPr>
    <w:rPr>
      <w:rFonts w:ascii="Calibri" w:hAnsi="Calibri"/>
      <w:sz w:val="22"/>
      <w:lang w:eastAsia="sk-SK"/>
    </w:rPr>
  </w:style>
  <w:style w:type="paragraph" w:customStyle="1" w:styleId="Normal2711">
    <w:name w:val="Normal_271_1"/>
    <w:basedOn w:val="Normlny"/>
    <w:uiPriority w:val="99"/>
    <w:rsid w:val="007333AD"/>
    <w:pPr>
      <w:ind w:firstLine="0"/>
      <w:jc w:val="left"/>
    </w:pPr>
    <w:rPr>
      <w:rFonts w:ascii="Calibri" w:hAnsi="Calibri"/>
      <w:sz w:val="22"/>
      <w:lang w:eastAsia="sk-SK"/>
    </w:rPr>
  </w:style>
  <w:style w:type="paragraph" w:customStyle="1" w:styleId="Normal309">
    <w:name w:val="Normal_309"/>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0">
    <w:name w:val="Normal_310"/>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1">
    <w:name w:val="Normal_311"/>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2">
    <w:name w:val="Normal_312"/>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3">
    <w:name w:val="Normal_313"/>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4">
    <w:name w:val="Normal_314"/>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28">
    <w:name w:val="Normal_328"/>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29">
    <w:name w:val="Normal_329"/>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0">
    <w:name w:val="Normal_330"/>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331">
    <w:name w:val="Normal_331"/>
    <w:uiPriority w:val="99"/>
    <w:rsid w:val="00FB63E7"/>
    <w:pPr>
      <w:spacing w:after="0" w:line="240" w:lineRule="auto"/>
    </w:pPr>
    <w:rPr>
      <w:rFonts w:ascii="Times New Roman" w:eastAsia="Times New Roman" w:hAnsi="Times New Roman" w:cs="Times New Roman"/>
      <w:sz w:val="20"/>
      <w:szCs w:val="20"/>
      <w:lang w:eastAsia="sk-SK"/>
    </w:rPr>
  </w:style>
  <w:style w:type="paragraph" w:customStyle="1" w:styleId="Normal2570">
    <w:name w:val="Normal_257_0"/>
    <w:basedOn w:val="Normlny"/>
    <w:uiPriority w:val="99"/>
    <w:rsid w:val="00CC63E9"/>
    <w:pPr>
      <w:ind w:firstLine="0"/>
      <w:jc w:val="left"/>
    </w:pPr>
    <w:rPr>
      <w:rFonts w:ascii="Calibri" w:hAnsi="Calibri"/>
      <w:sz w:val="22"/>
      <w:lang w:eastAsia="sk-SK"/>
    </w:rPr>
  </w:style>
  <w:style w:type="paragraph" w:customStyle="1" w:styleId="Normal3480">
    <w:name w:val="Normal_348_0"/>
    <w:basedOn w:val="Normlny"/>
    <w:uiPriority w:val="99"/>
    <w:rsid w:val="003C1B90"/>
    <w:pPr>
      <w:ind w:firstLine="0"/>
      <w:jc w:val="left"/>
    </w:pPr>
    <w:rPr>
      <w:sz w:val="20"/>
      <w:lang w:eastAsia="sk-SK"/>
    </w:rPr>
  </w:style>
  <w:style w:type="paragraph" w:customStyle="1" w:styleId="Normal00">
    <w:name w:val="Normal_0_0"/>
    <w:basedOn w:val="Normlny"/>
    <w:uiPriority w:val="99"/>
    <w:rsid w:val="003C1B90"/>
    <w:pPr>
      <w:ind w:firstLine="0"/>
      <w:jc w:val="left"/>
    </w:pPr>
    <w:rPr>
      <w:sz w:val="20"/>
      <w:lang w:eastAsia="sk-SK"/>
    </w:rPr>
  </w:style>
  <w:style w:type="paragraph" w:customStyle="1" w:styleId="Normal001">
    <w:name w:val="Normal_0_0_1"/>
    <w:basedOn w:val="Normlny"/>
    <w:uiPriority w:val="99"/>
    <w:rsid w:val="003C1B90"/>
    <w:pPr>
      <w:ind w:firstLine="0"/>
      <w:jc w:val="left"/>
    </w:pPr>
    <w:rPr>
      <w:sz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5E91-5E7C-4623-800D-DF3293E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1737</Words>
  <Characters>9905</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AKPP</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pc</cp:lastModifiedBy>
  <cp:revision>3</cp:revision>
  <cp:lastPrinted>2015-12-30T16:26:00Z</cp:lastPrinted>
  <dcterms:created xsi:type="dcterms:W3CDTF">2015-12-30T16:26:00Z</dcterms:created>
  <dcterms:modified xsi:type="dcterms:W3CDTF">2016-01-06T10:27:00Z</dcterms:modified>
</cp:coreProperties>
</file>